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E71A" w14:textId="77777777" w:rsidR="00224256" w:rsidRPr="00224256" w:rsidRDefault="00224256" w:rsidP="00224256">
      <w:pPr>
        <w:jc w:val="center"/>
        <w:rPr>
          <w:rFonts w:ascii="Arial" w:hAnsi="Arial" w:cs="Arial"/>
          <w:b/>
          <w:bCs/>
          <w:sz w:val="22"/>
          <w:szCs w:val="22"/>
        </w:rPr>
      </w:pPr>
      <w:permStart w:id="1347372588" w:edGrp="everyone"/>
      <w:permEnd w:id="1347372588"/>
      <w:r w:rsidRPr="00224256">
        <w:rPr>
          <w:rFonts w:ascii="Arial" w:hAnsi="Arial" w:cs="Arial"/>
          <w:b/>
          <w:bCs/>
          <w:sz w:val="22"/>
          <w:szCs w:val="22"/>
        </w:rPr>
        <w:t>CUARTA CONVOCATORIA DEL FONDO ESTATAL DE INNOVACIÓN TECNOLÓGICA 2023.</w:t>
      </w:r>
    </w:p>
    <w:p w14:paraId="3BB98AE4" w14:textId="77777777" w:rsidR="00224256" w:rsidRPr="00224256" w:rsidRDefault="00224256" w:rsidP="00224256">
      <w:pPr>
        <w:rPr>
          <w:rFonts w:ascii="Arial" w:hAnsi="Arial" w:cs="Arial"/>
          <w:sz w:val="22"/>
          <w:szCs w:val="22"/>
        </w:rPr>
      </w:pPr>
    </w:p>
    <w:p w14:paraId="58121A6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El Gobierno del Estado de Aguascalientes, a través del Instituto de Ciencia y Tecnología del Estado de Aguascalientes (</w:t>
      </w:r>
      <w:proofErr w:type="spellStart"/>
      <w:r w:rsidRPr="00224256">
        <w:rPr>
          <w:rFonts w:ascii="Arial" w:hAnsi="Arial" w:cs="Arial"/>
          <w:sz w:val="22"/>
          <w:szCs w:val="22"/>
        </w:rPr>
        <w:t>INCyTEA</w:t>
      </w:r>
      <w:proofErr w:type="spellEnd"/>
      <w:r w:rsidRPr="00224256">
        <w:rPr>
          <w:rFonts w:ascii="Arial" w:hAnsi="Arial" w:cs="Arial"/>
          <w:sz w:val="22"/>
          <w:szCs w:val="22"/>
        </w:rPr>
        <w:t>), y por conducto del Comité de Evaluación del Fondo Estatal de Innovación Tecnológica, con el propósito de crear una sociedad incluyente, que integre plenamente la innovación, la cultura digital, el desarrollo científico, tecnológico, económico, medioambiental, social y humano, en un marco de corresponsabilidad para impulsar la competitividad del Estado de Aguascalientes, y de conformidad con lo dispuesto en los artículos 47, 48, 49 y 50 de las Reglas de Operación del Fondo Estatal de Innovación Tecnológica, publicadas el 17 de abril de 2023 en el Periódico Oficial del Estado de Aguascalientes</w:t>
      </w:r>
    </w:p>
    <w:p w14:paraId="498AD501" w14:textId="77777777" w:rsidR="00224256" w:rsidRPr="00224256" w:rsidRDefault="00224256" w:rsidP="00224256">
      <w:pPr>
        <w:jc w:val="both"/>
        <w:rPr>
          <w:rFonts w:ascii="Arial" w:hAnsi="Arial" w:cs="Arial"/>
          <w:sz w:val="22"/>
          <w:szCs w:val="22"/>
        </w:rPr>
      </w:pPr>
    </w:p>
    <w:p w14:paraId="6E1A5210" w14:textId="77777777" w:rsidR="00224256" w:rsidRPr="00224256" w:rsidRDefault="00224256" w:rsidP="00224256">
      <w:pPr>
        <w:jc w:val="center"/>
        <w:rPr>
          <w:rFonts w:ascii="Arial" w:hAnsi="Arial" w:cs="Arial"/>
          <w:b/>
          <w:bCs/>
          <w:sz w:val="22"/>
          <w:szCs w:val="22"/>
        </w:rPr>
      </w:pPr>
      <w:r w:rsidRPr="00224256">
        <w:rPr>
          <w:rFonts w:ascii="Arial" w:hAnsi="Arial" w:cs="Arial"/>
          <w:b/>
          <w:bCs/>
          <w:sz w:val="22"/>
          <w:szCs w:val="22"/>
        </w:rPr>
        <w:t>C O N V O C A</w:t>
      </w:r>
    </w:p>
    <w:p w14:paraId="02CB33B1" w14:textId="77777777" w:rsidR="00224256" w:rsidRPr="00224256" w:rsidRDefault="00224256" w:rsidP="00224256">
      <w:pPr>
        <w:jc w:val="both"/>
        <w:rPr>
          <w:rFonts w:ascii="Arial" w:hAnsi="Arial" w:cs="Arial"/>
          <w:sz w:val="22"/>
          <w:szCs w:val="22"/>
        </w:rPr>
      </w:pPr>
    </w:p>
    <w:p w14:paraId="488AB4CA" w14:textId="77777777" w:rsidR="00224256" w:rsidRPr="00224256" w:rsidRDefault="00224256" w:rsidP="00224256">
      <w:pPr>
        <w:jc w:val="both"/>
        <w:rPr>
          <w:rFonts w:ascii="Arial" w:hAnsi="Arial" w:cs="Arial"/>
          <w:sz w:val="22"/>
          <w:szCs w:val="22"/>
        </w:rPr>
      </w:pPr>
    </w:p>
    <w:p w14:paraId="0C4678AA"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A personas físicas y morales que desarrollen actividades científicas, tecnológicas y de innovación en el Estado de Aguascalientes a participar en el Fondo Estatal de Innovación Tecnológica.</w:t>
      </w:r>
    </w:p>
    <w:p w14:paraId="068FBC9F" w14:textId="77777777" w:rsidR="00224256" w:rsidRPr="00224256" w:rsidRDefault="00224256" w:rsidP="00224256">
      <w:pPr>
        <w:jc w:val="both"/>
        <w:rPr>
          <w:rFonts w:ascii="Arial" w:hAnsi="Arial" w:cs="Arial"/>
          <w:sz w:val="22"/>
          <w:szCs w:val="22"/>
        </w:rPr>
      </w:pPr>
    </w:p>
    <w:p w14:paraId="5343CF57"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I.- Objeto</w:t>
      </w:r>
    </w:p>
    <w:p w14:paraId="6B76238E" w14:textId="77777777" w:rsidR="00224256" w:rsidRPr="00224256" w:rsidRDefault="00224256" w:rsidP="00224256">
      <w:pPr>
        <w:jc w:val="both"/>
        <w:rPr>
          <w:rFonts w:ascii="Arial" w:hAnsi="Arial" w:cs="Arial"/>
          <w:sz w:val="22"/>
          <w:szCs w:val="22"/>
        </w:rPr>
      </w:pPr>
    </w:p>
    <w:p w14:paraId="2E3EEE75"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El Fondo Estatal de Innovación Tecnológica tiene como objetivo la construcción de un ecosistema que fomente la investigación científica, el desarrollo tecnológico y la innovación en todos los sectores estratégicos, la generación, transferencia y difusión de conocimiento en un entorno económico, social e institucional competitivo, con la finalidad de ayudar a resolver problemas en beneficio de la sociedad, aunado a lo que establece el Plan Estatal de Desarrollo del Estado de Aguascalientes 2022-2027.</w:t>
      </w:r>
    </w:p>
    <w:p w14:paraId="3F4EB953" w14:textId="77777777" w:rsidR="00224256" w:rsidRPr="00224256" w:rsidRDefault="00224256" w:rsidP="00224256">
      <w:pPr>
        <w:jc w:val="both"/>
        <w:rPr>
          <w:rFonts w:ascii="Arial" w:hAnsi="Arial" w:cs="Arial"/>
          <w:sz w:val="22"/>
          <w:szCs w:val="22"/>
        </w:rPr>
      </w:pPr>
    </w:p>
    <w:p w14:paraId="4A286F2E"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II.- Vigencia de la Convocatoria</w:t>
      </w:r>
    </w:p>
    <w:p w14:paraId="0C3E233D" w14:textId="77777777" w:rsidR="00224256" w:rsidRPr="00224256" w:rsidRDefault="00224256" w:rsidP="00224256">
      <w:pPr>
        <w:jc w:val="both"/>
        <w:rPr>
          <w:rFonts w:ascii="Arial" w:hAnsi="Arial" w:cs="Arial"/>
          <w:sz w:val="22"/>
          <w:szCs w:val="22"/>
        </w:rPr>
      </w:pPr>
      <w:bookmarkStart w:id="0" w:name="_Hlk135744775"/>
    </w:p>
    <w:p w14:paraId="46DA8160"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La vigencia de la presente Convocatoria será a partir del día lunes 29 de mayo de 2023, fecha de publicación en la página web y redes oficiales del </w:t>
      </w:r>
      <w:proofErr w:type="spellStart"/>
      <w:r w:rsidRPr="00224256">
        <w:rPr>
          <w:rFonts w:ascii="Arial" w:hAnsi="Arial" w:cs="Arial"/>
          <w:sz w:val="22"/>
          <w:szCs w:val="22"/>
        </w:rPr>
        <w:t>INCyTEA</w:t>
      </w:r>
      <w:proofErr w:type="spellEnd"/>
      <w:r w:rsidRPr="00224256">
        <w:rPr>
          <w:rFonts w:ascii="Arial" w:hAnsi="Arial" w:cs="Arial"/>
          <w:sz w:val="22"/>
          <w:szCs w:val="22"/>
        </w:rPr>
        <w:t>, concluyendo dependiendo del tipo de programa que se desee aplicar, por lo que recomendamos verificar la tabla de calendarización por programa, siendo la fecha descrita en la tabla de calendario como fecha término (correspondiente a cada proyecto) la que concierne al último día para la recepción de solicitudes.</w:t>
      </w:r>
    </w:p>
    <w:p w14:paraId="47A20BC7" w14:textId="77777777" w:rsidR="00224256" w:rsidRPr="00224256" w:rsidRDefault="00224256" w:rsidP="00224256">
      <w:pPr>
        <w:jc w:val="both"/>
        <w:rPr>
          <w:rFonts w:ascii="Arial" w:hAnsi="Arial" w:cs="Arial"/>
          <w:sz w:val="22"/>
          <w:szCs w:val="22"/>
        </w:rPr>
      </w:pPr>
    </w:p>
    <w:p w14:paraId="2EAAAB35"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III.- Rubros, montos y porcentajes máximos de apoyo</w:t>
      </w:r>
    </w:p>
    <w:p w14:paraId="6476E8E4" w14:textId="77777777" w:rsidR="00224256" w:rsidRPr="00224256" w:rsidRDefault="00224256" w:rsidP="00224256">
      <w:pPr>
        <w:jc w:val="both"/>
        <w:rPr>
          <w:rFonts w:ascii="Arial" w:hAnsi="Arial" w:cs="Arial"/>
          <w:sz w:val="22"/>
          <w:szCs w:val="22"/>
        </w:rPr>
      </w:pPr>
    </w:p>
    <w:p w14:paraId="40D16E76"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Los apoyos otorgados se manejarán bajo la modalidad de subsidio, mismos que estarán sujetos a la aprobación del Comité de Evaluación del Fondo Estatal de Innovación Tecnológica, al cual corresponde </w:t>
      </w:r>
      <w:bookmarkEnd w:id="0"/>
      <w:r w:rsidRPr="00224256">
        <w:rPr>
          <w:rFonts w:ascii="Arial" w:hAnsi="Arial" w:cs="Arial"/>
          <w:sz w:val="22"/>
          <w:szCs w:val="22"/>
        </w:rPr>
        <w:t>la revisión de cada una de las propuestas, y en caso de que aplique, determinar el porcentaje de apoyo a las mismas.</w:t>
      </w:r>
    </w:p>
    <w:p w14:paraId="3D877378" w14:textId="77777777" w:rsidR="00224256" w:rsidRPr="00224256" w:rsidRDefault="00224256" w:rsidP="00224256">
      <w:pPr>
        <w:jc w:val="both"/>
        <w:rPr>
          <w:rFonts w:ascii="Arial" w:hAnsi="Arial" w:cs="Arial"/>
          <w:sz w:val="22"/>
          <w:szCs w:val="22"/>
        </w:rPr>
      </w:pPr>
    </w:p>
    <w:p w14:paraId="10658AD4" w14:textId="77777777" w:rsidR="00224256" w:rsidRPr="00224256" w:rsidRDefault="00224256" w:rsidP="00224256">
      <w:pPr>
        <w:jc w:val="both"/>
        <w:rPr>
          <w:rFonts w:ascii="Arial" w:hAnsi="Arial" w:cs="Arial"/>
          <w:sz w:val="22"/>
          <w:szCs w:val="22"/>
        </w:rPr>
      </w:pPr>
    </w:p>
    <w:p w14:paraId="228B9E64" w14:textId="77777777" w:rsidR="00224256" w:rsidRPr="00224256" w:rsidRDefault="00224256" w:rsidP="00224256">
      <w:pPr>
        <w:pStyle w:val="Prrafodelista"/>
        <w:numPr>
          <w:ilvl w:val="0"/>
          <w:numId w:val="2"/>
        </w:numPr>
        <w:jc w:val="both"/>
        <w:rPr>
          <w:rFonts w:ascii="Arial" w:hAnsi="Arial" w:cs="Arial"/>
          <w:b/>
          <w:bCs/>
          <w:color w:val="000000" w:themeColor="text1"/>
          <w:sz w:val="22"/>
          <w:szCs w:val="22"/>
        </w:rPr>
      </w:pPr>
      <w:r w:rsidRPr="00224256">
        <w:rPr>
          <w:rFonts w:ascii="Arial" w:hAnsi="Arial" w:cs="Arial"/>
          <w:b/>
          <w:bCs/>
          <w:color w:val="000000" w:themeColor="text1"/>
          <w:sz w:val="22"/>
          <w:szCs w:val="22"/>
        </w:rPr>
        <w:t>INDUSTRIA INTELIGENTE Y DIGITALIZACIÓN DE</w:t>
      </w:r>
      <w:r w:rsidRPr="00224256">
        <w:rPr>
          <w:rFonts w:ascii="Arial" w:hAnsi="Arial" w:cs="Arial"/>
          <w:b/>
          <w:bCs/>
          <w:color w:val="000000" w:themeColor="text1"/>
          <w:spacing w:val="-3"/>
          <w:sz w:val="22"/>
          <w:szCs w:val="22"/>
        </w:rPr>
        <w:t xml:space="preserve"> MI</w:t>
      </w:r>
      <w:r w:rsidRPr="00224256">
        <w:rPr>
          <w:rFonts w:ascii="Arial" w:hAnsi="Arial" w:cs="Arial"/>
          <w:b/>
          <w:bCs/>
          <w:color w:val="000000" w:themeColor="text1"/>
          <w:sz w:val="22"/>
          <w:szCs w:val="22"/>
        </w:rPr>
        <w:t>PYMES</w:t>
      </w:r>
    </w:p>
    <w:p w14:paraId="61481EB8" w14:textId="77777777" w:rsidR="00224256" w:rsidRPr="00224256" w:rsidRDefault="00224256" w:rsidP="00224256">
      <w:pPr>
        <w:pStyle w:val="Prrafodelista"/>
        <w:jc w:val="both"/>
        <w:rPr>
          <w:rFonts w:ascii="Arial" w:hAnsi="Arial" w:cs="Arial"/>
          <w:sz w:val="22"/>
          <w:szCs w:val="22"/>
        </w:rPr>
      </w:pPr>
    </w:p>
    <w:p w14:paraId="26CF621F" w14:textId="77777777" w:rsidR="00224256" w:rsidRPr="00224256" w:rsidRDefault="00224256" w:rsidP="00224256">
      <w:pPr>
        <w:pStyle w:val="Textoindependiente"/>
        <w:tabs>
          <w:tab w:val="left" w:pos="2826"/>
        </w:tabs>
        <w:ind w:right="120"/>
        <w:rPr>
          <w:rFonts w:ascii="Arial" w:hAnsi="Arial" w:cs="Arial"/>
          <w:color w:val="000000" w:themeColor="text1"/>
          <w:sz w:val="22"/>
          <w:szCs w:val="22"/>
        </w:rPr>
      </w:pPr>
      <w:r w:rsidRPr="00224256">
        <w:rPr>
          <w:rFonts w:ascii="Arial" w:hAnsi="Arial" w:cs="Arial"/>
          <w:color w:val="000000" w:themeColor="text1"/>
          <w:sz w:val="22"/>
          <w:szCs w:val="22"/>
        </w:rPr>
        <w:lastRenderedPageBreak/>
        <w:t>El programa otorgará apoyos económicos bajo la modalidad de subsidio a la transferencia tecnológica</w:t>
      </w:r>
      <w:r w:rsidRPr="00224256">
        <w:rPr>
          <w:rFonts w:ascii="Arial" w:hAnsi="Arial" w:cs="Arial"/>
          <w:color w:val="000000" w:themeColor="text1"/>
          <w:spacing w:val="-14"/>
          <w:sz w:val="22"/>
          <w:szCs w:val="22"/>
        </w:rPr>
        <w:t xml:space="preserve"> </w:t>
      </w:r>
      <w:r w:rsidRPr="00224256">
        <w:rPr>
          <w:rFonts w:ascii="Arial" w:hAnsi="Arial" w:cs="Arial"/>
          <w:color w:val="000000" w:themeColor="text1"/>
          <w:sz w:val="22"/>
          <w:szCs w:val="22"/>
        </w:rPr>
        <w:t>y</w:t>
      </w:r>
      <w:r w:rsidRPr="00224256">
        <w:rPr>
          <w:rFonts w:ascii="Arial" w:hAnsi="Arial" w:cs="Arial"/>
          <w:color w:val="000000" w:themeColor="text1"/>
          <w:spacing w:val="-13"/>
          <w:sz w:val="22"/>
          <w:szCs w:val="22"/>
        </w:rPr>
        <w:t xml:space="preserve"> </w:t>
      </w:r>
      <w:r w:rsidRPr="00224256">
        <w:rPr>
          <w:rFonts w:ascii="Arial" w:hAnsi="Arial" w:cs="Arial"/>
          <w:color w:val="000000" w:themeColor="text1"/>
          <w:sz w:val="22"/>
          <w:szCs w:val="22"/>
        </w:rPr>
        <w:t>digitalización,</w:t>
      </w:r>
      <w:r w:rsidRPr="00224256">
        <w:rPr>
          <w:rFonts w:ascii="Arial" w:hAnsi="Arial" w:cs="Arial"/>
          <w:color w:val="000000" w:themeColor="text1"/>
          <w:spacing w:val="-13"/>
          <w:sz w:val="22"/>
          <w:szCs w:val="22"/>
        </w:rPr>
        <w:t xml:space="preserve"> </w:t>
      </w:r>
      <w:r w:rsidRPr="00224256">
        <w:rPr>
          <w:rFonts w:ascii="Arial" w:hAnsi="Arial" w:cs="Arial"/>
          <w:color w:val="000000" w:themeColor="text1"/>
          <w:sz w:val="22"/>
          <w:szCs w:val="22"/>
        </w:rPr>
        <w:t>teniendo</w:t>
      </w:r>
      <w:r w:rsidRPr="00224256">
        <w:rPr>
          <w:rFonts w:ascii="Arial" w:hAnsi="Arial" w:cs="Arial"/>
          <w:color w:val="000000" w:themeColor="text1"/>
          <w:spacing w:val="-12"/>
          <w:sz w:val="22"/>
          <w:szCs w:val="22"/>
        </w:rPr>
        <w:t xml:space="preserve"> </w:t>
      </w:r>
      <w:r w:rsidRPr="00224256">
        <w:rPr>
          <w:rFonts w:ascii="Arial" w:hAnsi="Arial" w:cs="Arial"/>
          <w:color w:val="000000" w:themeColor="text1"/>
          <w:sz w:val="22"/>
          <w:szCs w:val="22"/>
        </w:rPr>
        <w:t>como</w:t>
      </w:r>
      <w:r w:rsidRPr="00224256">
        <w:rPr>
          <w:rFonts w:ascii="Arial" w:hAnsi="Arial" w:cs="Arial"/>
          <w:color w:val="000000" w:themeColor="text1"/>
          <w:spacing w:val="-12"/>
          <w:sz w:val="22"/>
          <w:szCs w:val="22"/>
        </w:rPr>
        <w:t xml:space="preserve"> </w:t>
      </w:r>
      <w:r w:rsidRPr="00224256">
        <w:rPr>
          <w:rFonts w:ascii="Arial" w:hAnsi="Arial" w:cs="Arial"/>
          <w:color w:val="000000" w:themeColor="text1"/>
          <w:sz w:val="22"/>
          <w:szCs w:val="22"/>
        </w:rPr>
        <w:t>monto</w:t>
      </w:r>
      <w:r w:rsidRPr="00224256">
        <w:rPr>
          <w:rFonts w:ascii="Arial" w:hAnsi="Arial" w:cs="Arial"/>
          <w:color w:val="000000" w:themeColor="text1"/>
          <w:spacing w:val="-12"/>
          <w:sz w:val="22"/>
          <w:szCs w:val="22"/>
        </w:rPr>
        <w:t xml:space="preserve"> </w:t>
      </w:r>
      <w:r w:rsidRPr="00224256">
        <w:rPr>
          <w:rFonts w:ascii="Arial" w:hAnsi="Arial" w:cs="Arial"/>
          <w:color w:val="000000" w:themeColor="text1"/>
          <w:sz w:val="22"/>
          <w:szCs w:val="22"/>
        </w:rPr>
        <w:t>máximo</w:t>
      </w:r>
      <w:r w:rsidRPr="00224256">
        <w:rPr>
          <w:rFonts w:ascii="Arial" w:hAnsi="Arial" w:cs="Arial"/>
          <w:color w:val="000000" w:themeColor="text1"/>
          <w:spacing w:val="-12"/>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12"/>
          <w:sz w:val="22"/>
          <w:szCs w:val="22"/>
        </w:rPr>
        <w:t xml:space="preserve"> </w:t>
      </w:r>
      <w:r w:rsidRPr="00224256">
        <w:rPr>
          <w:rFonts w:ascii="Arial" w:hAnsi="Arial" w:cs="Arial"/>
          <w:color w:val="000000" w:themeColor="text1"/>
          <w:sz w:val="22"/>
          <w:szCs w:val="22"/>
        </w:rPr>
        <w:t>apoyo</w:t>
      </w:r>
      <w:r w:rsidRPr="00224256">
        <w:rPr>
          <w:rFonts w:ascii="Arial" w:hAnsi="Arial" w:cs="Arial"/>
          <w:color w:val="000000" w:themeColor="text1"/>
          <w:spacing w:val="-12"/>
          <w:sz w:val="22"/>
          <w:szCs w:val="22"/>
        </w:rPr>
        <w:t xml:space="preserve"> </w:t>
      </w:r>
      <w:r w:rsidRPr="00224256">
        <w:rPr>
          <w:rFonts w:ascii="Arial" w:hAnsi="Arial" w:cs="Arial"/>
          <w:color w:val="000000" w:themeColor="text1"/>
          <w:sz w:val="22"/>
          <w:szCs w:val="22"/>
        </w:rPr>
        <w:t>hasta</w:t>
      </w:r>
      <w:r w:rsidRPr="00224256">
        <w:rPr>
          <w:rFonts w:ascii="Arial" w:hAnsi="Arial" w:cs="Arial"/>
          <w:color w:val="000000" w:themeColor="text1"/>
          <w:spacing w:val="-12"/>
          <w:sz w:val="22"/>
          <w:szCs w:val="22"/>
        </w:rPr>
        <w:t xml:space="preserve"> </w:t>
      </w:r>
      <w:r w:rsidRPr="00224256">
        <w:rPr>
          <w:rFonts w:ascii="Arial" w:hAnsi="Arial" w:cs="Arial"/>
          <w:color w:val="000000" w:themeColor="text1"/>
          <w:sz w:val="22"/>
          <w:szCs w:val="22"/>
        </w:rPr>
        <w:t>$100,000.00</w:t>
      </w:r>
      <w:r w:rsidRPr="00224256">
        <w:rPr>
          <w:rFonts w:ascii="Arial" w:hAnsi="Arial" w:cs="Arial"/>
          <w:color w:val="000000" w:themeColor="text1"/>
          <w:spacing w:val="-12"/>
          <w:sz w:val="22"/>
          <w:szCs w:val="22"/>
        </w:rPr>
        <w:t xml:space="preserve"> </w:t>
      </w:r>
      <w:r w:rsidRPr="00224256">
        <w:rPr>
          <w:rFonts w:ascii="Arial" w:hAnsi="Arial" w:cs="Arial"/>
          <w:color w:val="000000" w:themeColor="text1"/>
          <w:sz w:val="22"/>
          <w:szCs w:val="22"/>
        </w:rPr>
        <w:t>(Cien mil pesos 00/100 M.N.), sin que dicho apoyo pueda representar más del 50% del proyecto aprobado por el Comité de Evaluación, por lo que el resto del valor del proyecto lo deberá cubrir el</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beneficiario.</w:t>
      </w:r>
    </w:p>
    <w:p w14:paraId="7CF3FA9A" w14:textId="77777777" w:rsidR="00224256" w:rsidRPr="00224256" w:rsidRDefault="00224256" w:rsidP="00224256">
      <w:pPr>
        <w:pStyle w:val="Textoindependiente"/>
        <w:tabs>
          <w:tab w:val="left" w:pos="2826"/>
        </w:tabs>
        <w:ind w:right="120"/>
        <w:rPr>
          <w:rFonts w:ascii="Arial" w:hAnsi="Arial" w:cs="Arial"/>
          <w:color w:val="000000" w:themeColor="text1"/>
          <w:sz w:val="22"/>
          <w:szCs w:val="22"/>
        </w:rPr>
      </w:pPr>
    </w:p>
    <w:p w14:paraId="36E1E0C1" w14:textId="77777777" w:rsidR="00224256" w:rsidRPr="00224256" w:rsidRDefault="00224256" w:rsidP="00224256">
      <w:pPr>
        <w:ind w:right="1110"/>
        <w:jc w:val="center"/>
        <w:textAlignment w:val="baseline"/>
        <w:rPr>
          <w:rFonts w:ascii="Arial" w:eastAsia="Times New Roman" w:hAnsi="Arial" w:cs="Arial"/>
          <w:sz w:val="22"/>
          <w:szCs w:val="22"/>
          <w:lang w:eastAsia="es-MX"/>
        </w:rPr>
      </w:pPr>
      <w:r w:rsidRPr="00224256">
        <w:rPr>
          <w:rFonts w:ascii="Arial" w:eastAsia="Times New Roman" w:hAnsi="Arial" w:cs="Arial"/>
          <w:b/>
          <w:bCs/>
          <w:color w:val="000000"/>
          <w:sz w:val="22"/>
          <w:szCs w:val="22"/>
          <w:lang w:eastAsia="es-MX"/>
        </w:rPr>
        <w:t>Características de los apoyos</w:t>
      </w:r>
      <w:r w:rsidRPr="00224256">
        <w:rPr>
          <w:rFonts w:ascii="Arial" w:eastAsia="Times New Roman" w:hAnsi="Arial" w:cs="Arial"/>
          <w:color w:val="000000"/>
          <w:sz w:val="22"/>
          <w:szCs w:val="22"/>
          <w:lang w:eastAsia="es-MX"/>
        </w:rPr>
        <w:t> </w:t>
      </w:r>
    </w:p>
    <w:p w14:paraId="12781ADE" w14:textId="77777777" w:rsidR="00224256" w:rsidRPr="00224256" w:rsidRDefault="00224256" w:rsidP="00224256">
      <w:pPr>
        <w:pStyle w:val="Textoindependiente"/>
        <w:tabs>
          <w:tab w:val="left" w:pos="2826"/>
        </w:tabs>
        <w:ind w:right="121"/>
        <w:rPr>
          <w:rFonts w:ascii="Arial" w:hAnsi="Arial" w:cs="Arial"/>
          <w:color w:val="000000" w:themeColor="text1"/>
          <w:sz w:val="22"/>
          <w:szCs w:val="22"/>
        </w:rPr>
      </w:pPr>
    </w:p>
    <w:p w14:paraId="24AB6674" w14:textId="77777777" w:rsidR="00224256" w:rsidRPr="00224256" w:rsidRDefault="00224256" w:rsidP="00224256">
      <w:pPr>
        <w:pStyle w:val="Textoindependiente"/>
        <w:tabs>
          <w:tab w:val="left" w:pos="2826"/>
        </w:tabs>
        <w:ind w:right="121"/>
        <w:rPr>
          <w:rFonts w:ascii="Arial" w:hAnsi="Arial" w:cs="Arial"/>
          <w:color w:val="000000" w:themeColor="text1"/>
          <w:sz w:val="22"/>
          <w:szCs w:val="22"/>
        </w:rPr>
      </w:pPr>
      <w:r w:rsidRPr="00224256">
        <w:rPr>
          <w:rFonts w:ascii="Arial" w:hAnsi="Arial" w:cs="Arial"/>
          <w:color w:val="000000"/>
          <w:sz w:val="22"/>
          <w:szCs w:val="22"/>
          <w:lang w:eastAsia="es-MX"/>
        </w:rPr>
        <w:t>El recurso que sea entregado a los beneficiarios, serán empleados para la implementación de proyectos demostrativos definidos dentro de su proyecto ejecutivo y en su mapa de ruta tecnológica. Por ello, los solicitantes deberán especificar los rubros de inversión a los que se destinará el apoyo en su proyecto ejecutivo, en caso de que el proyecto genere un alto impacto y/o trascendencia en la primera etapa, tendrá derecho a un segundo apoyo en la convocatoria siguiente.</w:t>
      </w:r>
    </w:p>
    <w:p w14:paraId="5E8645A2" w14:textId="77777777" w:rsidR="00224256" w:rsidRPr="00224256" w:rsidRDefault="00224256" w:rsidP="00224256">
      <w:pPr>
        <w:pStyle w:val="Textoindependiente"/>
        <w:tabs>
          <w:tab w:val="left" w:pos="2826"/>
        </w:tabs>
        <w:ind w:right="121"/>
        <w:rPr>
          <w:rFonts w:ascii="Arial" w:hAnsi="Arial" w:cs="Arial"/>
          <w:color w:val="000000" w:themeColor="text1"/>
          <w:sz w:val="22"/>
          <w:szCs w:val="22"/>
        </w:rPr>
      </w:pPr>
      <w:r w:rsidRPr="00224256">
        <w:rPr>
          <w:rFonts w:ascii="Arial" w:hAnsi="Arial" w:cs="Arial"/>
          <w:color w:val="000000" w:themeColor="text1"/>
          <w:sz w:val="22"/>
          <w:szCs w:val="22"/>
        </w:rPr>
        <w:t>Los rubros en los que podrá destinar el apoyo otorgado deberán estar relacionados con el proyecto presentado, debiéndose encontrar entre los siguientes:</w:t>
      </w:r>
    </w:p>
    <w:p w14:paraId="602A3B5B" w14:textId="77777777" w:rsidR="00224256" w:rsidRPr="00224256" w:rsidRDefault="00224256" w:rsidP="00224256">
      <w:pPr>
        <w:pStyle w:val="Textoindependiente"/>
        <w:tabs>
          <w:tab w:val="left" w:pos="2826"/>
        </w:tabs>
        <w:spacing w:before="8"/>
        <w:ind w:left="360" w:hanging="90"/>
        <w:rPr>
          <w:rFonts w:ascii="Arial" w:hAnsi="Arial" w:cs="Arial"/>
          <w:color w:val="000000" w:themeColor="text1"/>
          <w:sz w:val="22"/>
          <w:szCs w:val="22"/>
        </w:rPr>
      </w:pPr>
    </w:p>
    <w:p w14:paraId="4F33F44A" w14:textId="77777777" w:rsidR="00224256" w:rsidRPr="00224256" w:rsidRDefault="00224256" w:rsidP="00224256">
      <w:pPr>
        <w:pStyle w:val="Prrafodelista"/>
        <w:widowControl w:val="0"/>
        <w:numPr>
          <w:ilvl w:val="1"/>
          <w:numId w:val="3"/>
        </w:numPr>
        <w:tabs>
          <w:tab w:val="left" w:pos="540"/>
          <w:tab w:val="left" w:pos="2826"/>
        </w:tabs>
        <w:autoSpaceDE w:val="0"/>
        <w:autoSpaceDN w:val="0"/>
        <w:ind w:left="360" w:hanging="9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Equipo (excepto mobiliario de</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oficina);</w:t>
      </w:r>
    </w:p>
    <w:p w14:paraId="172F99BF" w14:textId="77777777" w:rsidR="00224256" w:rsidRPr="00224256" w:rsidRDefault="00224256" w:rsidP="00224256">
      <w:pPr>
        <w:pStyle w:val="Prrafodelista"/>
        <w:widowControl w:val="0"/>
        <w:numPr>
          <w:ilvl w:val="1"/>
          <w:numId w:val="3"/>
        </w:numPr>
        <w:tabs>
          <w:tab w:val="left" w:pos="540"/>
          <w:tab w:val="left" w:pos="2826"/>
        </w:tabs>
        <w:autoSpaceDE w:val="0"/>
        <w:autoSpaceDN w:val="0"/>
        <w:ind w:left="360" w:hanging="9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Software y licencias (excepto paquetería de</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oficina); y</w:t>
      </w:r>
    </w:p>
    <w:p w14:paraId="1829E637" w14:textId="77777777" w:rsidR="00224256" w:rsidRPr="00224256" w:rsidRDefault="00224256" w:rsidP="00224256">
      <w:pPr>
        <w:pStyle w:val="Prrafodelista"/>
        <w:widowControl w:val="0"/>
        <w:numPr>
          <w:ilvl w:val="1"/>
          <w:numId w:val="3"/>
        </w:numPr>
        <w:tabs>
          <w:tab w:val="left" w:pos="540"/>
          <w:tab w:val="left" w:pos="2826"/>
        </w:tabs>
        <w:autoSpaceDE w:val="0"/>
        <w:autoSpaceDN w:val="0"/>
        <w:ind w:left="360" w:hanging="9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Capacitación y</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consultoría.</w:t>
      </w:r>
    </w:p>
    <w:p w14:paraId="1A719DCE" w14:textId="77777777" w:rsidR="00224256" w:rsidRPr="00224256" w:rsidRDefault="00224256" w:rsidP="00224256">
      <w:pPr>
        <w:pStyle w:val="Textoindependiente"/>
        <w:tabs>
          <w:tab w:val="left" w:pos="2826"/>
        </w:tabs>
        <w:spacing w:before="10"/>
        <w:ind w:left="360" w:hanging="90"/>
        <w:rPr>
          <w:rFonts w:ascii="Arial" w:hAnsi="Arial" w:cs="Arial"/>
          <w:color w:val="000000" w:themeColor="text1"/>
          <w:sz w:val="22"/>
          <w:szCs w:val="22"/>
        </w:rPr>
      </w:pPr>
    </w:p>
    <w:p w14:paraId="13BFA8CD" w14:textId="77777777" w:rsidR="00224256" w:rsidRPr="00224256" w:rsidRDefault="00224256" w:rsidP="00224256">
      <w:pPr>
        <w:pStyle w:val="Textoindependiente"/>
        <w:tabs>
          <w:tab w:val="left" w:pos="2826"/>
        </w:tabs>
        <w:ind w:left="360" w:hanging="360"/>
        <w:rPr>
          <w:rFonts w:ascii="Arial" w:hAnsi="Arial" w:cs="Arial"/>
          <w:color w:val="000000" w:themeColor="text1"/>
          <w:sz w:val="22"/>
          <w:szCs w:val="22"/>
        </w:rPr>
      </w:pPr>
      <w:r w:rsidRPr="00224256">
        <w:rPr>
          <w:rFonts w:ascii="Arial" w:hAnsi="Arial" w:cs="Arial"/>
          <w:color w:val="000000" w:themeColor="text1"/>
          <w:sz w:val="22"/>
          <w:szCs w:val="22"/>
        </w:rPr>
        <w:t>Los rubros de capacitación y consultoría no podrán exceder el 10% del valor del proyecto.</w:t>
      </w:r>
    </w:p>
    <w:p w14:paraId="3ABB8675" w14:textId="77777777" w:rsidR="00224256" w:rsidRPr="00224256" w:rsidRDefault="00224256" w:rsidP="00224256">
      <w:pPr>
        <w:ind w:right="120"/>
        <w:jc w:val="both"/>
        <w:textAlignment w:val="baseline"/>
        <w:rPr>
          <w:rFonts w:ascii="Arial" w:eastAsia="Times New Roman" w:hAnsi="Arial" w:cs="Arial"/>
          <w:color w:val="000000"/>
          <w:sz w:val="22"/>
          <w:szCs w:val="22"/>
          <w:lang w:val="es-ES" w:eastAsia="es-MX"/>
        </w:rPr>
      </w:pPr>
    </w:p>
    <w:p w14:paraId="47220301" w14:textId="77777777" w:rsidR="00224256" w:rsidRPr="00224256" w:rsidRDefault="00224256" w:rsidP="00224256">
      <w:pPr>
        <w:ind w:right="12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Los proyectos deberán desarrollarse en un plazo máximo de 6 meses a partir de la ministración del apoyo.</w:t>
      </w:r>
      <w:r w:rsidRPr="00224256">
        <w:rPr>
          <w:rFonts w:ascii="Arial" w:eastAsia="Times New Roman" w:hAnsi="Arial" w:cs="Arial"/>
          <w:color w:val="000000"/>
          <w:sz w:val="22"/>
          <w:szCs w:val="22"/>
          <w:lang w:eastAsia="es-MX"/>
        </w:rPr>
        <w:t> </w:t>
      </w:r>
    </w:p>
    <w:p w14:paraId="7EDA28A8" w14:textId="77777777" w:rsidR="00224256" w:rsidRPr="00224256" w:rsidRDefault="00224256" w:rsidP="00224256">
      <w:pPr>
        <w:pStyle w:val="Textoindependiente"/>
        <w:tabs>
          <w:tab w:val="left" w:pos="2826"/>
        </w:tabs>
        <w:ind w:left="360" w:hanging="360"/>
        <w:rPr>
          <w:rFonts w:ascii="Arial" w:hAnsi="Arial" w:cs="Arial"/>
          <w:sz w:val="22"/>
          <w:szCs w:val="22"/>
        </w:rPr>
      </w:pPr>
    </w:p>
    <w:p w14:paraId="1256B96F" w14:textId="77777777" w:rsidR="00224256" w:rsidRPr="00224256" w:rsidRDefault="00224256" w:rsidP="00224256">
      <w:pPr>
        <w:ind w:right="1110"/>
        <w:jc w:val="center"/>
        <w:textAlignment w:val="baseline"/>
        <w:rPr>
          <w:rFonts w:ascii="Arial" w:eastAsia="Times New Roman" w:hAnsi="Arial" w:cs="Arial"/>
          <w:sz w:val="22"/>
          <w:szCs w:val="22"/>
          <w:lang w:eastAsia="es-MX"/>
        </w:rPr>
      </w:pPr>
      <w:r w:rsidRPr="00224256">
        <w:rPr>
          <w:rFonts w:ascii="Arial" w:eastAsia="Times New Roman" w:hAnsi="Arial" w:cs="Arial"/>
          <w:b/>
          <w:bCs/>
          <w:color w:val="000000"/>
          <w:sz w:val="22"/>
          <w:szCs w:val="22"/>
          <w:lang w:eastAsia="es-MX"/>
        </w:rPr>
        <w:t>Requisitos de elegibilidad</w:t>
      </w:r>
      <w:r w:rsidRPr="00224256">
        <w:rPr>
          <w:rFonts w:ascii="Arial" w:eastAsia="Times New Roman" w:hAnsi="Arial" w:cs="Arial"/>
          <w:color w:val="000000"/>
          <w:sz w:val="22"/>
          <w:szCs w:val="22"/>
          <w:lang w:eastAsia="es-MX"/>
        </w:rPr>
        <w:t> </w:t>
      </w:r>
    </w:p>
    <w:p w14:paraId="2414894E" w14:textId="77777777" w:rsidR="00224256" w:rsidRPr="00224256" w:rsidRDefault="00224256" w:rsidP="00224256">
      <w:pPr>
        <w:ind w:left="360" w:hanging="9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42E42EBB" w14:textId="77777777" w:rsidR="00224256" w:rsidRPr="00224256" w:rsidRDefault="00224256" w:rsidP="00224256">
      <w:pPr>
        <w:ind w:right="12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Podrán acceder a los apoyos de este programa, los solicitantes que reúnan los requisitos siguientes:</w:t>
      </w:r>
      <w:r w:rsidRPr="00224256">
        <w:rPr>
          <w:rFonts w:ascii="Arial" w:eastAsia="Times New Roman" w:hAnsi="Arial" w:cs="Arial"/>
          <w:color w:val="000000"/>
          <w:sz w:val="22"/>
          <w:szCs w:val="22"/>
          <w:lang w:eastAsia="es-MX"/>
        </w:rPr>
        <w:t> </w:t>
      </w:r>
    </w:p>
    <w:p w14:paraId="46E19B04" w14:textId="77777777" w:rsidR="00224256" w:rsidRPr="00224256" w:rsidRDefault="00224256" w:rsidP="00224256">
      <w:pPr>
        <w:ind w:left="360" w:hanging="9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5804D58C" w14:textId="77777777" w:rsidR="00224256" w:rsidRPr="00224256" w:rsidRDefault="00224256" w:rsidP="00224256">
      <w:pPr>
        <w:numPr>
          <w:ilvl w:val="0"/>
          <w:numId w:val="22"/>
        </w:numPr>
        <w:ind w:firstLine="0"/>
        <w:jc w:val="both"/>
        <w:textAlignment w:val="baseline"/>
        <w:rPr>
          <w:rFonts w:ascii="Arial" w:eastAsia="Times New Roman" w:hAnsi="Arial" w:cs="Arial"/>
          <w:sz w:val="22"/>
          <w:szCs w:val="22"/>
          <w:lang w:eastAsia="es-MX"/>
        </w:rPr>
      </w:pPr>
      <w:proofErr w:type="spellStart"/>
      <w:r w:rsidRPr="00224256">
        <w:rPr>
          <w:rFonts w:ascii="Arial" w:eastAsia="Times New Roman" w:hAnsi="Arial" w:cs="Arial"/>
          <w:color w:val="000000"/>
          <w:sz w:val="22"/>
          <w:szCs w:val="22"/>
          <w:lang w:val="es-ES" w:eastAsia="es-MX"/>
        </w:rPr>
        <w:t>MiPyMES</w:t>
      </w:r>
      <w:proofErr w:type="spellEnd"/>
      <w:r w:rsidRPr="00224256">
        <w:rPr>
          <w:rFonts w:ascii="Arial" w:eastAsia="Times New Roman" w:hAnsi="Arial" w:cs="Arial"/>
          <w:color w:val="000000"/>
          <w:sz w:val="22"/>
          <w:szCs w:val="22"/>
          <w:lang w:val="es-ES" w:eastAsia="es-MX"/>
        </w:rPr>
        <w:t xml:space="preserve"> deberá estar formalmente constituida (persona física o moral) y tener actividades de lucro;</w:t>
      </w:r>
      <w:r w:rsidRPr="00224256">
        <w:rPr>
          <w:rFonts w:ascii="Arial" w:eastAsia="Times New Roman" w:hAnsi="Arial" w:cs="Arial"/>
          <w:color w:val="000000"/>
          <w:sz w:val="22"/>
          <w:szCs w:val="22"/>
          <w:lang w:eastAsia="es-MX"/>
        </w:rPr>
        <w:t> </w:t>
      </w:r>
    </w:p>
    <w:p w14:paraId="4C8147AE" w14:textId="77777777" w:rsidR="00224256" w:rsidRPr="00224256" w:rsidRDefault="00224256" w:rsidP="00224256">
      <w:pPr>
        <w:numPr>
          <w:ilvl w:val="0"/>
          <w:numId w:val="2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desarrolle su actividad económica en el Estado de Aguascalientes;</w:t>
      </w:r>
      <w:r w:rsidRPr="00224256">
        <w:rPr>
          <w:rFonts w:ascii="Arial" w:eastAsia="Times New Roman" w:hAnsi="Arial" w:cs="Arial"/>
          <w:color w:val="000000"/>
          <w:sz w:val="22"/>
          <w:szCs w:val="22"/>
          <w:lang w:eastAsia="es-MX"/>
        </w:rPr>
        <w:t> </w:t>
      </w:r>
    </w:p>
    <w:p w14:paraId="16A7C6AA" w14:textId="77777777" w:rsidR="00224256" w:rsidRPr="00224256" w:rsidRDefault="00224256" w:rsidP="00224256">
      <w:pPr>
        <w:numPr>
          <w:ilvl w:val="0"/>
          <w:numId w:val="2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el destino del proyecto sea en el Estado de Aguascalientes;</w:t>
      </w:r>
      <w:r w:rsidRPr="00224256">
        <w:rPr>
          <w:rFonts w:ascii="Arial" w:eastAsia="Times New Roman" w:hAnsi="Arial" w:cs="Arial"/>
          <w:color w:val="000000"/>
          <w:sz w:val="22"/>
          <w:szCs w:val="22"/>
          <w:lang w:eastAsia="es-MX"/>
        </w:rPr>
        <w:t> </w:t>
      </w:r>
    </w:p>
    <w:p w14:paraId="3D7D232D" w14:textId="77777777" w:rsidR="00224256" w:rsidRPr="00224256" w:rsidRDefault="00224256" w:rsidP="00224256">
      <w:pPr>
        <w:numPr>
          <w:ilvl w:val="0"/>
          <w:numId w:val="2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domicilio fiscal de la </w:t>
      </w:r>
      <w:proofErr w:type="spellStart"/>
      <w:r w:rsidRPr="00224256">
        <w:rPr>
          <w:rFonts w:ascii="Arial" w:eastAsia="Times New Roman" w:hAnsi="Arial" w:cs="Arial"/>
          <w:color w:val="000000"/>
          <w:sz w:val="22"/>
          <w:szCs w:val="22"/>
          <w:lang w:val="es-ES" w:eastAsia="es-MX"/>
        </w:rPr>
        <w:t>MiPyMES</w:t>
      </w:r>
      <w:proofErr w:type="spellEnd"/>
      <w:r w:rsidRPr="00224256">
        <w:rPr>
          <w:rFonts w:ascii="Arial" w:eastAsia="Times New Roman" w:hAnsi="Arial" w:cs="Arial"/>
          <w:color w:val="000000"/>
          <w:sz w:val="22"/>
          <w:szCs w:val="22"/>
          <w:lang w:val="es-ES" w:eastAsia="es-MX"/>
        </w:rPr>
        <w:t xml:space="preserve"> sea en el Estado de Aguascalientes;</w:t>
      </w:r>
      <w:r w:rsidRPr="00224256">
        <w:rPr>
          <w:rFonts w:ascii="Arial" w:eastAsia="Times New Roman" w:hAnsi="Arial" w:cs="Arial"/>
          <w:color w:val="000000"/>
          <w:sz w:val="22"/>
          <w:szCs w:val="22"/>
          <w:lang w:eastAsia="es-MX"/>
        </w:rPr>
        <w:t> </w:t>
      </w:r>
    </w:p>
    <w:p w14:paraId="04BB50C4" w14:textId="77777777" w:rsidR="00224256" w:rsidRPr="00224256" w:rsidRDefault="00224256" w:rsidP="00224256">
      <w:pPr>
        <w:numPr>
          <w:ilvl w:val="0"/>
          <w:numId w:val="2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Contar con 1 año de operación como mínimo.</w:t>
      </w:r>
      <w:r w:rsidRPr="00224256">
        <w:rPr>
          <w:rFonts w:ascii="Arial" w:eastAsia="Times New Roman" w:hAnsi="Arial" w:cs="Arial"/>
          <w:color w:val="000000"/>
          <w:sz w:val="22"/>
          <w:szCs w:val="22"/>
          <w:lang w:eastAsia="es-MX"/>
        </w:rPr>
        <w:t> </w:t>
      </w:r>
    </w:p>
    <w:p w14:paraId="21161365" w14:textId="77777777" w:rsidR="00224256" w:rsidRPr="00224256" w:rsidRDefault="00224256" w:rsidP="00224256">
      <w:pPr>
        <w:pStyle w:val="Prrafodelista"/>
        <w:ind w:left="0"/>
        <w:jc w:val="both"/>
        <w:rPr>
          <w:rFonts w:ascii="Arial" w:eastAsia="Times New Roman" w:hAnsi="Arial" w:cs="Arial"/>
          <w:color w:val="000000"/>
          <w:sz w:val="22"/>
          <w:szCs w:val="22"/>
          <w:lang w:eastAsia="es-MX"/>
        </w:rPr>
      </w:pPr>
      <w:r w:rsidRPr="00224256">
        <w:rPr>
          <w:rFonts w:ascii="Arial" w:eastAsia="Times New Roman" w:hAnsi="Arial" w:cs="Arial"/>
          <w:color w:val="000000"/>
          <w:sz w:val="22"/>
          <w:szCs w:val="22"/>
          <w:lang w:val="es-ES" w:eastAsia="es-MX"/>
        </w:rPr>
        <w:t xml:space="preserve">En el caso de proyectos que tengan origen en instituciones educativas, de investigación, o cualquier otra que no sea empresarial, deberán manejar su propuesta de manera conjunta con una </w:t>
      </w:r>
      <w:proofErr w:type="spellStart"/>
      <w:r w:rsidRPr="00224256">
        <w:rPr>
          <w:rFonts w:ascii="Arial" w:eastAsia="Times New Roman" w:hAnsi="Arial" w:cs="Arial"/>
          <w:color w:val="000000"/>
          <w:sz w:val="22"/>
          <w:szCs w:val="22"/>
          <w:lang w:val="es-ES" w:eastAsia="es-MX"/>
        </w:rPr>
        <w:t>MiPyMES</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66F2D943" w14:textId="77777777" w:rsidR="00224256" w:rsidRPr="00224256" w:rsidRDefault="00224256" w:rsidP="00224256">
      <w:pPr>
        <w:pStyle w:val="Prrafodelista"/>
        <w:ind w:left="0"/>
        <w:jc w:val="both"/>
        <w:rPr>
          <w:rFonts w:ascii="Arial" w:hAnsi="Arial" w:cs="Arial"/>
          <w:sz w:val="22"/>
          <w:szCs w:val="22"/>
        </w:rPr>
      </w:pPr>
    </w:p>
    <w:p w14:paraId="0D85DBCD" w14:textId="77777777" w:rsidR="00224256" w:rsidRPr="00224256" w:rsidRDefault="00224256" w:rsidP="00224256">
      <w:pPr>
        <w:tabs>
          <w:tab w:val="left" w:pos="2826"/>
        </w:tabs>
        <w:spacing w:before="3"/>
        <w:ind w:right="1112"/>
        <w:jc w:val="center"/>
        <w:rPr>
          <w:rFonts w:ascii="Arial" w:hAnsi="Arial" w:cs="Arial"/>
          <w:b/>
          <w:color w:val="000000" w:themeColor="text1"/>
          <w:sz w:val="22"/>
          <w:szCs w:val="22"/>
        </w:rPr>
      </w:pPr>
      <w:r w:rsidRPr="00224256">
        <w:rPr>
          <w:rFonts w:ascii="Arial" w:hAnsi="Arial" w:cs="Arial"/>
          <w:b/>
          <w:color w:val="000000" w:themeColor="text1"/>
          <w:sz w:val="22"/>
          <w:szCs w:val="22"/>
        </w:rPr>
        <w:t>Requisitos documentales</w:t>
      </w:r>
    </w:p>
    <w:p w14:paraId="634DEFA2" w14:textId="77777777" w:rsidR="00224256" w:rsidRPr="00224256" w:rsidRDefault="00224256" w:rsidP="00224256">
      <w:pPr>
        <w:tabs>
          <w:tab w:val="left" w:pos="2826"/>
        </w:tabs>
        <w:spacing w:before="3"/>
        <w:ind w:right="1112"/>
        <w:jc w:val="both"/>
        <w:rPr>
          <w:rFonts w:ascii="Arial" w:hAnsi="Arial" w:cs="Arial"/>
          <w:b/>
          <w:color w:val="000000" w:themeColor="text1"/>
          <w:sz w:val="22"/>
          <w:szCs w:val="22"/>
        </w:rPr>
      </w:pPr>
    </w:p>
    <w:p w14:paraId="3FEF017A" w14:textId="77777777" w:rsidR="00224256" w:rsidRPr="00224256" w:rsidRDefault="00224256" w:rsidP="00224256">
      <w:pPr>
        <w:pStyle w:val="Textoindependiente"/>
        <w:tabs>
          <w:tab w:val="left" w:pos="2826"/>
        </w:tabs>
        <w:ind w:right="18"/>
        <w:rPr>
          <w:rFonts w:ascii="Arial" w:hAnsi="Arial" w:cs="Arial"/>
          <w:color w:val="000000" w:themeColor="text1"/>
          <w:sz w:val="22"/>
          <w:szCs w:val="22"/>
        </w:rPr>
      </w:pPr>
      <w:r w:rsidRPr="00224256">
        <w:rPr>
          <w:rFonts w:ascii="Arial" w:hAnsi="Arial" w:cs="Arial"/>
          <w:color w:val="000000" w:themeColor="text1"/>
          <w:sz w:val="22"/>
          <w:szCs w:val="22"/>
        </w:rPr>
        <w:t>Los solicitantes deberán presentar los siguientes requisitos documentales:</w:t>
      </w:r>
    </w:p>
    <w:p w14:paraId="4F18872D" w14:textId="77777777" w:rsidR="00224256" w:rsidRPr="00224256" w:rsidRDefault="00224256" w:rsidP="00224256">
      <w:pPr>
        <w:pStyle w:val="Textoindependiente"/>
        <w:tabs>
          <w:tab w:val="left" w:pos="2826"/>
        </w:tabs>
        <w:ind w:right="1896"/>
        <w:rPr>
          <w:rFonts w:ascii="Arial" w:hAnsi="Arial" w:cs="Arial"/>
          <w:color w:val="000000" w:themeColor="text1"/>
          <w:sz w:val="22"/>
          <w:szCs w:val="22"/>
        </w:rPr>
      </w:pPr>
    </w:p>
    <w:p w14:paraId="7B06ABBA" w14:textId="77777777" w:rsidR="00224256" w:rsidRPr="00224256" w:rsidRDefault="00224256" w:rsidP="00224256">
      <w:pPr>
        <w:pStyle w:val="Textoindependiente"/>
        <w:tabs>
          <w:tab w:val="left" w:pos="2826"/>
        </w:tabs>
        <w:ind w:right="1896"/>
        <w:rPr>
          <w:rFonts w:ascii="Arial" w:hAnsi="Arial" w:cs="Arial"/>
          <w:b/>
          <w:bCs/>
          <w:color w:val="000000" w:themeColor="text1"/>
          <w:sz w:val="22"/>
          <w:szCs w:val="22"/>
        </w:rPr>
      </w:pPr>
      <w:r w:rsidRPr="00224256">
        <w:rPr>
          <w:rFonts w:ascii="Arial" w:hAnsi="Arial" w:cs="Arial"/>
          <w:b/>
          <w:bCs/>
          <w:color w:val="000000" w:themeColor="text1"/>
          <w:sz w:val="22"/>
          <w:szCs w:val="22"/>
        </w:rPr>
        <w:t>Si el solicitante es una persona física:</w:t>
      </w:r>
    </w:p>
    <w:p w14:paraId="49F6EB5E" w14:textId="77777777" w:rsidR="00224256" w:rsidRPr="00224256" w:rsidRDefault="00224256" w:rsidP="00224256">
      <w:pPr>
        <w:pStyle w:val="Textoindependiente"/>
        <w:tabs>
          <w:tab w:val="left" w:pos="2826"/>
        </w:tabs>
        <w:ind w:right="1896"/>
        <w:rPr>
          <w:rFonts w:ascii="Arial" w:hAnsi="Arial" w:cs="Arial"/>
          <w:color w:val="000000" w:themeColor="text1"/>
          <w:sz w:val="22"/>
          <w:szCs w:val="22"/>
        </w:rPr>
      </w:pPr>
    </w:p>
    <w:p w14:paraId="20B04519"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Formato de solicitud proporcionado por el</w:t>
      </w:r>
      <w:r w:rsidRPr="00224256">
        <w:rPr>
          <w:rFonts w:ascii="Arial" w:hAnsi="Arial" w:cs="Arial"/>
          <w:color w:val="000000" w:themeColor="text1"/>
          <w:spacing w:val="-1"/>
          <w:sz w:val="22"/>
          <w:szCs w:val="22"/>
        </w:rPr>
        <w:t xml:space="preserve"> </w:t>
      </w:r>
      <w:proofErr w:type="spellStart"/>
      <w:r w:rsidRPr="00224256">
        <w:rPr>
          <w:rFonts w:ascii="Arial" w:hAnsi="Arial" w:cs="Arial"/>
          <w:color w:val="000000" w:themeColor="text1"/>
          <w:sz w:val="22"/>
          <w:szCs w:val="22"/>
        </w:rPr>
        <w:t>INCyTEA</w:t>
      </w:r>
      <w:proofErr w:type="spellEnd"/>
      <w:r w:rsidRPr="00224256">
        <w:rPr>
          <w:rFonts w:ascii="Arial" w:hAnsi="Arial" w:cs="Arial"/>
          <w:color w:val="000000" w:themeColor="text1"/>
          <w:sz w:val="22"/>
          <w:szCs w:val="22"/>
        </w:rPr>
        <w:t>;</w:t>
      </w:r>
    </w:p>
    <w:p w14:paraId="2557A2A8"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0" w:right="108"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 xml:space="preserve">Proyecto ejecutivo, elaborado según los lineamientos descritos en las Reglas de </w:t>
      </w:r>
      <w:r w:rsidRPr="00224256">
        <w:rPr>
          <w:rFonts w:ascii="Arial" w:hAnsi="Arial" w:cs="Arial"/>
          <w:color w:val="000000" w:themeColor="text1"/>
          <w:sz w:val="22"/>
          <w:szCs w:val="22"/>
        </w:rPr>
        <w:lastRenderedPageBreak/>
        <w:t xml:space="preserve">Operación. </w:t>
      </w:r>
    </w:p>
    <w:p w14:paraId="2E07C0F4"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0" w:right="108"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identificación oficial con fotografía (INE o</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pasaporte);</w:t>
      </w:r>
    </w:p>
    <w:p w14:paraId="7A8213C6"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0" w:right="108"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CURP;</w:t>
      </w:r>
    </w:p>
    <w:p w14:paraId="6B3D898A"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0" w:right="108"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Alta ante el Servicio de Administración Tributaria</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(SAT);</w:t>
      </w:r>
    </w:p>
    <w:p w14:paraId="32D261A7"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0" w:right="108"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particular con una vigencia no mayor a 3</w:t>
      </w:r>
      <w:r w:rsidRPr="00224256">
        <w:rPr>
          <w:rFonts w:ascii="Arial" w:hAnsi="Arial" w:cs="Arial"/>
          <w:color w:val="000000" w:themeColor="text1"/>
          <w:spacing w:val="-17"/>
          <w:sz w:val="22"/>
          <w:szCs w:val="22"/>
        </w:rPr>
        <w:t xml:space="preserve">             </w:t>
      </w:r>
      <w:r w:rsidRPr="00224256">
        <w:rPr>
          <w:rFonts w:ascii="Arial" w:hAnsi="Arial" w:cs="Arial"/>
          <w:color w:val="000000" w:themeColor="text1"/>
          <w:sz w:val="22"/>
          <w:szCs w:val="22"/>
        </w:rPr>
        <w:t>meses;</w:t>
      </w:r>
    </w:p>
    <w:p w14:paraId="4BF91A82"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540" w:right="108" w:hanging="54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del negocio con una vigencia no mayor a 3</w:t>
      </w:r>
      <w:r w:rsidRPr="00224256">
        <w:rPr>
          <w:rFonts w:ascii="Arial" w:hAnsi="Arial" w:cs="Arial"/>
          <w:color w:val="000000" w:themeColor="text1"/>
          <w:spacing w:val="-15"/>
          <w:sz w:val="22"/>
          <w:szCs w:val="22"/>
        </w:rPr>
        <w:t xml:space="preserve"> </w:t>
      </w:r>
      <w:r w:rsidRPr="00224256">
        <w:rPr>
          <w:rFonts w:ascii="Arial" w:hAnsi="Arial" w:cs="Arial"/>
          <w:color w:val="000000" w:themeColor="text1"/>
          <w:sz w:val="22"/>
          <w:szCs w:val="22"/>
        </w:rPr>
        <w:t>meses;</w:t>
      </w:r>
    </w:p>
    <w:p w14:paraId="2E7ADB13"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450" w:right="108"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Acta</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nacimiento,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con</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cual</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se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acreditará</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ser</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originario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del</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Estado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Aguascalientes,</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no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se originario del Estado, deberá adjuntar constancia de residencia o vecindad expedida por los ayuntamientos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los</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municipios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Aguascalientes,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con</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que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acredite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una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residencia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mínima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1 año en el Estado de Aguascalientes;</w:t>
      </w:r>
    </w:p>
    <w:p w14:paraId="3A332651"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450" w:right="108"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Declaración anual del año inmediato</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anterior;</w:t>
      </w:r>
    </w:p>
    <w:p w14:paraId="5751D707"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450" w:right="6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Tres</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cotizaciones</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los</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rubros</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a</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adquirir</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para</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implementación</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del</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Proyecto</w:t>
      </w:r>
      <w:r w:rsidRPr="00224256">
        <w:rPr>
          <w:rFonts w:ascii="Arial" w:hAnsi="Arial" w:cs="Arial"/>
          <w:color w:val="000000" w:themeColor="text1"/>
          <w:spacing w:val="-9"/>
          <w:sz w:val="22"/>
          <w:szCs w:val="22"/>
        </w:rPr>
        <w:t xml:space="preserve"> Demostrativo</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en</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hoja membretada y firmada por parte de los</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proveedores;</w:t>
      </w:r>
    </w:p>
    <w:p w14:paraId="79B30D11"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450" w:right="108"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Identificación y nombramiento del responsable técnico operativo del</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proyecto.</w:t>
      </w:r>
    </w:p>
    <w:p w14:paraId="65094A19"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450" w:right="108"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Currículum Vitae.</w:t>
      </w:r>
    </w:p>
    <w:p w14:paraId="306C83EA"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450" w:right="108" w:hanging="450"/>
        <w:contextualSpacing w:val="0"/>
        <w:jc w:val="both"/>
        <w:rPr>
          <w:rFonts w:ascii="Arial" w:hAnsi="Arial" w:cs="Arial"/>
          <w:color w:val="000000" w:themeColor="text1"/>
          <w:sz w:val="22"/>
          <w:szCs w:val="22"/>
        </w:rPr>
      </w:pPr>
      <w:r w:rsidRPr="00224256">
        <w:rPr>
          <w:rFonts w:ascii="Arial" w:hAnsi="Arial" w:cs="Arial"/>
          <w:sz w:val="22"/>
          <w:szCs w:val="22"/>
        </w:rPr>
        <w:t xml:space="preserve">Carta de exposición de motivos en la que se señale la trascendencia de la participación del solicitante en el evento en su vida personal, la contribución al Estado después de concluir su participación, y el impacto o aportación que daría a la Ciencia, Tecnología e Innovación, en el formato que podrá descargar de la página de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y de sitios oficiales.</w:t>
      </w:r>
    </w:p>
    <w:p w14:paraId="4E0D71E3" w14:textId="77777777" w:rsidR="00224256" w:rsidRPr="00224256" w:rsidRDefault="00224256" w:rsidP="00224256">
      <w:pPr>
        <w:pStyle w:val="Prrafodelista"/>
        <w:widowControl w:val="0"/>
        <w:numPr>
          <w:ilvl w:val="2"/>
          <w:numId w:val="3"/>
        </w:numPr>
        <w:tabs>
          <w:tab w:val="left" w:pos="540"/>
          <w:tab w:val="left" w:pos="2826"/>
        </w:tabs>
        <w:autoSpaceDE w:val="0"/>
        <w:autoSpaceDN w:val="0"/>
        <w:ind w:left="450" w:right="108" w:hanging="450"/>
        <w:contextualSpacing w:val="0"/>
        <w:jc w:val="both"/>
        <w:rPr>
          <w:rFonts w:ascii="Arial" w:hAnsi="Arial" w:cs="Arial"/>
          <w:sz w:val="22"/>
          <w:szCs w:val="22"/>
        </w:rPr>
      </w:pPr>
      <w:r w:rsidRPr="00224256">
        <w:rPr>
          <w:rFonts w:ascii="Arial" w:hAnsi="Arial" w:cs="Arial"/>
          <w:sz w:val="22"/>
          <w:szCs w:val="22"/>
        </w:rPr>
        <w:t xml:space="preserve">Estado de cuenta donde aparezca número de cuenta y cuenta CLABE de uso exclusivo para la ministración del recurso. </w:t>
      </w:r>
    </w:p>
    <w:p w14:paraId="74D6EF0C" w14:textId="77777777" w:rsidR="00224256" w:rsidRPr="00224256" w:rsidRDefault="00224256" w:rsidP="00224256">
      <w:pPr>
        <w:pStyle w:val="Textoindependiente"/>
        <w:tabs>
          <w:tab w:val="left" w:pos="720"/>
          <w:tab w:val="left" w:pos="2826"/>
        </w:tabs>
        <w:spacing w:before="8"/>
        <w:ind w:right="108" w:firstLine="270"/>
        <w:rPr>
          <w:rFonts w:ascii="Arial" w:hAnsi="Arial" w:cs="Arial"/>
          <w:color w:val="000000" w:themeColor="text1"/>
          <w:sz w:val="22"/>
          <w:szCs w:val="22"/>
        </w:rPr>
      </w:pPr>
    </w:p>
    <w:p w14:paraId="749D9A8A" w14:textId="77777777" w:rsidR="00224256" w:rsidRPr="00224256" w:rsidRDefault="00224256" w:rsidP="00224256">
      <w:pPr>
        <w:pStyle w:val="Textoindependiente"/>
        <w:tabs>
          <w:tab w:val="left" w:pos="720"/>
          <w:tab w:val="left" w:pos="2826"/>
        </w:tabs>
        <w:ind w:right="108"/>
        <w:rPr>
          <w:rFonts w:ascii="Arial" w:hAnsi="Arial" w:cs="Arial"/>
          <w:b/>
          <w:bCs/>
          <w:color w:val="000000" w:themeColor="text1"/>
          <w:sz w:val="22"/>
          <w:szCs w:val="22"/>
        </w:rPr>
      </w:pPr>
      <w:r w:rsidRPr="00224256">
        <w:rPr>
          <w:rFonts w:ascii="Arial" w:hAnsi="Arial" w:cs="Arial"/>
          <w:b/>
          <w:bCs/>
          <w:color w:val="000000" w:themeColor="text1"/>
          <w:sz w:val="22"/>
          <w:szCs w:val="22"/>
        </w:rPr>
        <w:t>Si el solicitante es una persona moral:</w:t>
      </w:r>
    </w:p>
    <w:p w14:paraId="5D3E91A6" w14:textId="77777777" w:rsidR="00224256" w:rsidRPr="00224256" w:rsidRDefault="00224256" w:rsidP="00224256">
      <w:pPr>
        <w:pStyle w:val="Textoindependiente"/>
        <w:tabs>
          <w:tab w:val="left" w:pos="720"/>
          <w:tab w:val="left" w:pos="2826"/>
        </w:tabs>
        <w:spacing w:before="3"/>
        <w:ind w:right="108" w:firstLine="270"/>
        <w:rPr>
          <w:rFonts w:ascii="Arial" w:hAnsi="Arial" w:cs="Arial"/>
          <w:color w:val="000000" w:themeColor="text1"/>
          <w:sz w:val="22"/>
          <w:szCs w:val="22"/>
        </w:rPr>
      </w:pPr>
    </w:p>
    <w:p w14:paraId="44666E56" w14:textId="77777777" w:rsidR="00224256" w:rsidRPr="00224256" w:rsidRDefault="00224256" w:rsidP="00224256">
      <w:pPr>
        <w:pStyle w:val="Prrafodelista"/>
        <w:widowControl w:val="0"/>
        <w:numPr>
          <w:ilvl w:val="0"/>
          <w:numId w:val="4"/>
        </w:numPr>
        <w:tabs>
          <w:tab w:val="left" w:pos="450"/>
        </w:tabs>
        <w:autoSpaceDE w:val="0"/>
        <w:autoSpaceDN w:val="0"/>
        <w:ind w:left="0" w:right="108"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Formato de solicitud que proporcionado por el</w:t>
      </w:r>
      <w:r w:rsidRPr="00224256">
        <w:rPr>
          <w:rFonts w:ascii="Arial" w:hAnsi="Arial" w:cs="Arial"/>
          <w:color w:val="000000" w:themeColor="text1"/>
          <w:spacing w:val="-1"/>
          <w:sz w:val="22"/>
          <w:szCs w:val="22"/>
        </w:rPr>
        <w:t xml:space="preserve"> </w:t>
      </w:r>
      <w:proofErr w:type="spellStart"/>
      <w:r w:rsidRPr="00224256">
        <w:rPr>
          <w:rFonts w:ascii="Arial" w:hAnsi="Arial" w:cs="Arial"/>
          <w:color w:val="000000" w:themeColor="text1"/>
          <w:sz w:val="22"/>
          <w:szCs w:val="22"/>
        </w:rPr>
        <w:t>INCyTEA</w:t>
      </w:r>
      <w:proofErr w:type="spellEnd"/>
      <w:r w:rsidRPr="00224256">
        <w:rPr>
          <w:rFonts w:ascii="Arial" w:hAnsi="Arial" w:cs="Arial"/>
          <w:color w:val="000000" w:themeColor="text1"/>
          <w:sz w:val="22"/>
          <w:szCs w:val="22"/>
        </w:rPr>
        <w:t>;</w:t>
      </w:r>
    </w:p>
    <w:p w14:paraId="28A3BBB3" w14:textId="77777777" w:rsidR="00224256" w:rsidRPr="00224256" w:rsidRDefault="00224256" w:rsidP="00224256">
      <w:pPr>
        <w:pStyle w:val="Prrafodelista"/>
        <w:widowControl w:val="0"/>
        <w:numPr>
          <w:ilvl w:val="0"/>
          <w:numId w:val="4"/>
        </w:numPr>
        <w:tabs>
          <w:tab w:val="left" w:pos="450"/>
          <w:tab w:val="left" w:pos="720"/>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Proyecto ejecutivo elaborado según los lineamientos descritos en las reglas de operación FEIT 2023;</w:t>
      </w:r>
    </w:p>
    <w:p w14:paraId="2C648F6E" w14:textId="77777777" w:rsidR="00224256" w:rsidRPr="00224256" w:rsidRDefault="00224256" w:rsidP="00224256">
      <w:pPr>
        <w:pStyle w:val="Prrafodelista"/>
        <w:widowControl w:val="0"/>
        <w:numPr>
          <w:ilvl w:val="0"/>
          <w:numId w:val="4"/>
        </w:numPr>
        <w:tabs>
          <w:tab w:val="left" w:pos="45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identificación oficial con fotografía del representante o apoderado legal (INE o</w:t>
      </w:r>
      <w:r w:rsidRPr="00224256">
        <w:rPr>
          <w:rFonts w:ascii="Arial" w:hAnsi="Arial" w:cs="Arial"/>
          <w:color w:val="000000" w:themeColor="text1"/>
          <w:spacing w:val="-17"/>
          <w:sz w:val="22"/>
          <w:szCs w:val="22"/>
        </w:rPr>
        <w:t xml:space="preserve"> </w:t>
      </w:r>
      <w:r w:rsidRPr="00224256">
        <w:rPr>
          <w:rFonts w:ascii="Arial" w:hAnsi="Arial" w:cs="Arial"/>
          <w:color w:val="000000" w:themeColor="text1"/>
          <w:sz w:val="22"/>
          <w:szCs w:val="22"/>
        </w:rPr>
        <w:t>pasaporte);</w:t>
      </w:r>
    </w:p>
    <w:p w14:paraId="28DF3ACA" w14:textId="77777777" w:rsidR="00224256" w:rsidRPr="00224256" w:rsidRDefault="00224256" w:rsidP="00224256">
      <w:pPr>
        <w:pStyle w:val="Prrafodelista"/>
        <w:widowControl w:val="0"/>
        <w:numPr>
          <w:ilvl w:val="0"/>
          <w:numId w:val="4"/>
        </w:numPr>
        <w:tabs>
          <w:tab w:val="left" w:pos="45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la Clave Única de Registro de Población (CURP), el representante o apoderado</w:t>
      </w:r>
      <w:r w:rsidRPr="00224256">
        <w:rPr>
          <w:rFonts w:ascii="Arial" w:hAnsi="Arial" w:cs="Arial"/>
          <w:color w:val="000000" w:themeColor="text1"/>
          <w:spacing w:val="-13"/>
          <w:sz w:val="22"/>
          <w:szCs w:val="22"/>
        </w:rPr>
        <w:t xml:space="preserve"> </w:t>
      </w:r>
      <w:r w:rsidRPr="00224256">
        <w:rPr>
          <w:rFonts w:ascii="Arial" w:hAnsi="Arial" w:cs="Arial"/>
          <w:color w:val="000000" w:themeColor="text1"/>
          <w:sz w:val="22"/>
          <w:szCs w:val="22"/>
        </w:rPr>
        <w:t>legal;</w:t>
      </w:r>
    </w:p>
    <w:p w14:paraId="16DF2A55" w14:textId="77777777" w:rsidR="00224256" w:rsidRPr="00224256" w:rsidRDefault="00224256" w:rsidP="00224256">
      <w:pPr>
        <w:pStyle w:val="Prrafodelista"/>
        <w:widowControl w:val="0"/>
        <w:numPr>
          <w:ilvl w:val="0"/>
          <w:numId w:val="4"/>
        </w:numPr>
        <w:tabs>
          <w:tab w:val="left" w:pos="45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Alta ante el Servicio de Administración Tributaria (SAT) de la</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empresa;</w:t>
      </w:r>
    </w:p>
    <w:p w14:paraId="0A67B548" w14:textId="77777777" w:rsidR="00224256" w:rsidRPr="00224256" w:rsidRDefault="00224256" w:rsidP="00224256">
      <w:pPr>
        <w:pStyle w:val="Prrafodelista"/>
        <w:widowControl w:val="0"/>
        <w:numPr>
          <w:ilvl w:val="0"/>
          <w:numId w:val="4"/>
        </w:numPr>
        <w:tabs>
          <w:tab w:val="left" w:pos="45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Instrumento público otorgado ante Notario o Corredor Público en la que conste la constitución de la sociedad;</w:t>
      </w:r>
    </w:p>
    <w:p w14:paraId="47A239B0" w14:textId="77777777" w:rsidR="00224256" w:rsidRPr="00224256" w:rsidRDefault="00224256" w:rsidP="00224256">
      <w:pPr>
        <w:pStyle w:val="Prrafodelista"/>
        <w:widowControl w:val="0"/>
        <w:numPr>
          <w:ilvl w:val="0"/>
          <w:numId w:val="4"/>
        </w:numPr>
        <w:tabs>
          <w:tab w:val="left" w:pos="45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Instrumento Público otorgado ante Notario o Corredor Público en la que conste el poder para actos de administración del representante o apoderado legal con el que se firmará el convenio en el caso de acudir mediante apoderado</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legal;</w:t>
      </w:r>
    </w:p>
    <w:p w14:paraId="358BE70F" w14:textId="77777777" w:rsidR="00224256" w:rsidRPr="00224256" w:rsidRDefault="00224256" w:rsidP="00224256">
      <w:pPr>
        <w:pStyle w:val="Prrafodelista"/>
        <w:widowControl w:val="0"/>
        <w:numPr>
          <w:ilvl w:val="0"/>
          <w:numId w:val="4"/>
        </w:numPr>
        <w:tabs>
          <w:tab w:val="left" w:pos="450"/>
          <w:tab w:val="left" w:pos="246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del apoderado legal con una vigencia no mayor a 3</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meses;</w:t>
      </w:r>
    </w:p>
    <w:p w14:paraId="532C0749" w14:textId="77777777" w:rsidR="00224256" w:rsidRPr="00224256" w:rsidRDefault="00224256" w:rsidP="00224256">
      <w:pPr>
        <w:pStyle w:val="Prrafodelista"/>
        <w:widowControl w:val="0"/>
        <w:numPr>
          <w:ilvl w:val="0"/>
          <w:numId w:val="4"/>
        </w:numPr>
        <w:tabs>
          <w:tab w:val="left" w:pos="450"/>
          <w:tab w:val="left" w:pos="246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del negocio con una vigencia no mayor a 3 meses, que</w:t>
      </w:r>
      <w:r w:rsidRPr="00224256">
        <w:rPr>
          <w:rFonts w:ascii="Arial" w:hAnsi="Arial" w:cs="Arial"/>
          <w:color w:val="000000" w:themeColor="text1"/>
          <w:spacing w:val="-27"/>
          <w:sz w:val="22"/>
          <w:szCs w:val="22"/>
        </w:rPr>
        <w:t xml:space="preserve"> </w:t>
      </w:r>
      <w:r w:rsidRPr="00224256">
        <w:rPr>
          <w:rFonts w:ascii="Arial" w:hAnsi="Arial" w:cs="Arial"/>
          <w:color w:val="000000" w:themeColor="text1"/>
          <w:sz w:val="22"/>
          <w:szCs w:val="22"/>
        </w:rPr>
        <w:t>coincida con el domicilio</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fiscal;</w:t>
      </w:r>
    </w:p>
    <w:p w14:paraId="5B205761" w14:textId="77777777" w:rsidR="00224256" w:rsidRPr="00224256" w:rsidRDefault="00224256" w:rsidP="00224256">
      <w:pPr>
        <w:pStyle w:val="Prrafodelista"/>
        <w:widowControl w:val="0"/>
        <w:numPr>
          <w:ilvl w:val="0"/>
          <w:numId w:val="4"/>
        </w:numPr>
        <w:tabs>
          <w:tab w:val="left" w:pos="450"/>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Declaración anual del año inmediato</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anterior;</w:t>
      </w:r>
    </w:p>
    <w:p w14:paraId="02C5189B" w14:textId="77777777" w:rsidR="00224256" w:rsidRPr="00224256" w:rsidRDefault="00224256" w:rsidP="00224256">
      <w:pPr>
        <w:pStyle w:val="Prrafodelista"/>
        <w:widowControl w:val="0"/>
        <w:numPr>
          <w:ilvl w:val="0"/>
          <w:numId w:val="4"/>
        </w:numPr>
        <w:tabs>
          <w:tab w:val="left" w:pos="450"/>
          <w:tab w:val="left" w:pos="63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 xml:space="preserve">Tres cotizaciones de los rubros a adquirir para la implementación del Proyecto </w:t>
      </w:r>
      <w:r w:rsidRPr="00224256">
        <w:rPr>
          <w:rFonts w:ascii="Arial" w:hAnsi="Arial" w:cs="Arial"/>
          <w:color w:val="000000" w:themeColor="text1"/>
          <w:sz w:val="22"/>
          <w:szCs w:val="22"/>
        </w:rPr>
        <w:lastRenderedPageBreak/>
        <w:t>Ejecutivo en hoja membretada y firmada por parte de los</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 xml:space="preserve">proveedores; </w:t>
      </w:r>
    </w:p>
    <w:p w14:paraId="5E4DA928" w14:textId="77777777" w:rsidR="00224256" w:rsidRPr="00224256" w:rsidRDefault="00224256" w:rsidP="00224256">
      <w:pPr>
        <w:pStyle w:val="Prrafodelista"/>
        <w:widowControl w:val="0"/>
        <w:numPr>
          <w:ilvl w:val="0"/>
          <w:numId w:val="4"/>
        </w:numPr>
        <w:tabs>
          <w:tab w:val="left" w:pos="450"/>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Identificación y nombramiento del responsable técnico operativo del</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proyecto.</w:t>
      </w:r>
    </w:p>
    <w:p w14:paraId="645F3BDF" w14:textId="77777777" w:rsidR="00224256" w:rsidRPr="00224256" w:rsidRDefault="00224256" w:rsidP="00224256">
      <w:pPr>
        <w:pStyle w:val="Prrafodelista"/>
        <w:widowControl w:val="0"/>
        <w:numPr>
          <w:ilvl w:val="0"/>
          <w:numId w:val="4"/>
        </w:numPr>
        <w:tabs>
          <w:tab w:val="left" w:pos="450"/>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Currículum Vitae.</w:t>
      </w:r>
    </w:p>
    <w:p w14:paraId="3488D0C6" w14:textId="77777777" w:rsidR="00224256" w:rsidRPr="00224256" w:rsidRDefault="00224256" w:rsidP="00224256">
      <w:pPr>
        <w:pStyle w:val="Prrafodelista"/>
        <w:widowControl w:val="0"/>
        <w:numPr>
          <w:ilvl w:val="0"/>
          <w:numId w:val="4"/>
        </w:numPr>
        <w:tabs>
          <w:tab w:val="left" w:pos="450"/>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sz w:val="22"/>
          <w:szCs w:val="22"/>
        </w:rPr>
        <w:t xml:space="preserve">Carta de exposición de motivos en la que se señale la trascendencia de la participación del solicitante en el evento en su vida personal, la contribución al Estado después de concluir su participación, y el impacto o aportación que daría a la Ciencia, Tecnología e Innovación, en el formato que podrá descargar de la página de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y de sitios oficiales.</w:t>
      </w:r>
    </w:p>
    <w:p w14:paraId="7FBE11F2" w14:textId="77777777" w:rsidR="00224256" w:rsidRPr="00224256" w:rsidRDefault="00224256" w:rsidP="00224256">
      <w:pPr>
        <w:pStyle w:val="Prrafodelista"/>
        <w:widowControl w:val="0"/>
        <w:numPr>
          <w:ilvl w:val="0"/>
          <w:numId w:val="4"/>
        </w:numPr>
        <w:tabs>
          <w:tab w:val="left" w:pos="450"/>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sz w:val="22"/>
          <w:szCs w:val="22"/>
        </w:rPr>
        <w:t>Estado de cuenta donde aparezca número de cuenta y cuenta CLABE</w:t>
      </w:r>
    </w:p>
    <w:p w14:paraId="39C35ED6" w14:textId="77777777" w:rsidR="00224256" w:rsidRPr="00224256" w:rsidRDefault="00224256" w:rsidP="00224256">
      <w:pPr>
        <w:pStyle w:val="Prrafodelista"/>
        <w:widowControl w:val="0"/>
        <w:tabs>
          <w:tab w:val="left" w:pos="450"/>
        </w:tabs>
        <w:autoSpaceDE w:val="0"/>
        <w:autoSpaceDN w:val="0"/>
        <w:ind w:left="0" w:right="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b/>
      </w:r>
      <w:r w:rsidRPr="00224256">
        <w:rPr>
          <w:rFonts w:ascii="Arial" w:hAnsi="Arial" w:cs="Arial"/>
          <w:color w:val="000000" w:themeColor="text1"/>
          <w:sz w:val="22"/>
          <w:szCs w:val="22"/>
        </w:rPr>
        <w:tab/>
      </w:r>
      <w:r w:rsidRPr="00224256">
        <w:rPr>
          <w:rFonts w:ascii="Arial" w:hAnsi="Arial" w:cs="Arial"/>
          <w:color w:val="000000" w:themeColor="text1"/>
          <w:sz w:val="22"/>
          <w:szCs w:val="22"/>
        </w:rPr>
        <w:tab/>
      </w:r>
    </w:p>
    <w:p w14:paraId="1719FD34" w14:textId="77777777" w:rsidR="00224256" w:rsidRPr="00224256" w:rsidRDefault="00224256" w:rsidP="00224256">
      <w:pPr>
        <w:pStyle w:val="Ttulo1"/>
        <w:tabs>
          <w:tab w:val="left" w:pos="2826"/>
        </w:tabs>
        <w:ind w:left="0" w:right="49"/>
        <w:rPr>
          <w:color w:val="000000" w:themeColor="text1"/>
          <w:sz w:val="22"/>
          <w:szCs w:val="22"/>
        </w:rPr>
      </w:pPr>
      <w:r w:rsidRPr="00224256">
        <w:rPr>
          <w:color w:val="000000" w:themeColor="text1"/>
          <w:sz w:val="22"/>
          <w:szCs w:val="22"/>
        </w:rPr>
        <w:t>Criterios de evaluación</w:t>
      </w:r>
    </w:p>
    <w:p w14:paraId="5B1375FA" w14:textId="77777777" w:rsidR="00224256" w:rsidRPr="00224256" w:rsidRDefault="00224256" w:rsidP="00224256">
      <w:pPr>
        <w:pStyle w:val="Ttulo1"/>
        <w:tabs>
          <w:tab w:val="left" w:pos="2826"/>
        </w:tabs>
        <w:ind w:left="0" w:right="1113"/>
        <w:jc w:val="both"/>
        <w:rPr>
          <w:color w:val="000000" w:themeColor="text1"/>
          <w:sz w:val="22"/>
          <w:szCs w:val="22"/>
        </w:rPr>
      </w:pPr>
    </w:p>
    <w:p w14:paraId="14A1D99B" w14:textId="77777777" w:rsidR="00224256" w:rsidRPr="00224256" w:rsidRDefault="00224256" w:rsidP="00224256">
      <w:pPr>
        <w:pStyle w:val="Textoindependiente"/>
        <w:tabs>
          <w:tab w:val="left" w:pos="2826"/>
          <w:tab w:val="left" w:pos="8706"/>
        </w:tabs>
        <w:ind w:right="50"/>
        <w:rPr>
          <w:rFonts w:ascii="Arial" w:hAnsi="Arial" w:cs="Arial"/>
          <w:color w:val="000000" w:themeColor="text1"/>
          <w:sz w:val="22"/>
          <w:szCs w:val="22"/>
        </w:rPr>
      </w:pPr>
      <w:r w:rsidRPr="00224256">
        <w:rPr>
          <w:rFonts w:ascii="Arial" w:hAnsi="Arial" w:cs="Arial"/>
          <w:color w:val="000000" w:themeColor="text1"/>
          <w:sz w:val="22"/>
          <w:szCs w:val="22"/>
        </w:rPr>
        <w:t>Los proyectos que se presenten deberán mostrar su impacto económico, para lo cual cada uno de ellos serán evaluados de acuerdo con los siguientes parámetros:</w:t>
      </w:r>
    </w:p>
    <w:p w14:paraId="2025C45C" w14:textId="77777777" w:rsidR="00224256" w:rsidRPr="00224256" w:rsidRDefault="00224256" w:rsidP="00224256">
      <w:pPr>
        <w:pStyle w:val="Textoindependiente"/>
        <w:tabs>
          <w:tab w:val="left" w:pos="2826"/>
          <w:tab w:val="left" w:pos="8706"/>
        </w:tabs>
        <w:spacing w:before="6"/>
        <w:ind w:right="50"/>
        <w:rPr>
          <w:rFonts w:ascii="Arial" w:hAnsi="Arial" w:cs="Arial"/>
          <w:color w:val="000000" w:themeColor="text1"/>
          <w:sz w:val="22"/>
          <w:szCs w:val="22"/>
        </w:rPr>
      </w:pPr>
    </w:p>
    <w:p w14:paraId="63EAC7F9" w14:textId="77777777" w:rsidR="00224256" w:rsidRPr="00224256" w:rsidRDefault="00224256" w:rsidP="00224256">
      <w:pPr>
        <w:pStyle w:val="Prrafodelista"/>
        <w:widowControl w:val="0"/>
        <w:numPr>
          <w:ilvl w:val="0"/>
          <w:numId w:val="11"/>
        </w:numPr>
        <w:tabs>
          <w:tab w:val="left" w:pos="450"/>
          <w:tab w:val="left" w:pos="8706"/>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Viabilidad técnica y económica de implementación</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tecnológica;</w:t>
      </w:r>
    </w:p>
    <w:p w14:paraId="41069165" w14:textId="77777777" w:rsidR="00224256" w:rsidRPr="00224256" w:rsidRDefault="00224256" w:rsidP="00224256">
      <w:pPr>
        <w:pStyle w:val="Prrafodelista"/>
        <w:widowControl w:val="0"/>
        <w:numPr>
          <w:ilvl w:val="0"/>
          <w:numId w:val="11"/>
        </w:numPr>
        <w:tabs>
          <w:tab w:val="left" w:pos="450"/>
          <w:tab w:val="left" w:pos="8706"/>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Escalabilidad de la</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solución;</w:t>
      </w:r>
    </w:p>
    <w:p w14:paraId="3404A5C9" w14:textId="77777777" w:rsidR="00224256" w:rsidRPr="00224256" w:rsidRDefault="00224256" w:rsidP="00224256">
      <w:pPr>
        <w:pStyle w:val="Prrafodelista"/>
        <w:widowControl w:val="0"/>
        <w:numPr>
          <w:ilvl w:val="0"/>
          <w:numId w:val="11"/>
        </w:numPr>
        <w:tabs>
          <w:tab w:val="left" w:pos="450"/>
          <w:tab w:val="left" w:pos="8706"/>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Tasa de rentabilidad del proyecto;</w:t>
      </w:r>
    </w:p>
    <w:p w14:paraId="3158DE8C" w14:textId="77777777" w:rsidR="00224256" w:rsidRPr="00224256" w:rsidRDefault="00224256" w:rsidP="00224256">
      <w:pPr>
        <w:pStyle w:val="Prrafodelista"/>
        <w:widowControl w:val="0"/>
        <w:numPr>
          <w:ilvl w:val="0"/>
          <w:numId w:val="11"/>
        </w:numPr>
        <w:tabs>
          <w:tab w:val="left" w:pos="450"/>
          <w:tab w:val="left" w:pos="8706"/>
        </w:tabs>
        <w:autoSpaceDE w:val="0"/>
        <w:autoSpaceDN w:val="0"/>
        <w:ind w:left="0" w:right="50" w:firstLine="0"/>
        <w:contextualSpacing w:val="0"/>
        <w:jc w:val="both"/>
        <w:rPr>
          <w:rFonts w:ascii="Arial" w:hAnsi="Arial" w:cs="Arial"/>
          <w:color w:val="000000" w:themeColor="text1"/>
          <w:sz w:val="22"/>
          <w:szCs w:val="22"/>
        </w:rPr>
      </w:pPr>
      <w:proofErr w:type="spellStart"/>
      <w:r w:rsidRPr="00224256">
        <w:rPr>
          <w:rFonts w:ascii="Arial" w:hAnsi="Arial" w:cs="Arial"/>
          <w:color w:val="000000" w:themeColor="text1"/>
          <w:sz w:val="22"/>
          <w:szCs w:val="22"/>
        </w:rPr>
        <w:t>KPIs</w:t>
      </w:r>
      <w:proofErr w:type="spellEnd"/>
      <w:r w:rsidRPr="00224256">
        <w:rPr>
          <w:rFonts w:ascii="Arial" w:hAnsi="Arial" w:cs="Arial"/>
          <w:color w:val="000000" w:themeColor="text1"/>
          <w:sz w:val="22"/>
          <w:szCs w:val="22"/>
        </w:rPr>
        <w:t xml:space="preserve"> actuales y esperados dentro de la empresa; y</w:t>
      </w:r>
    </w:p>
    <w:p w14:paraId="395E621F" w14:textId="77777777" w:rsidR="00224256" w:rsidRPr="00224256" w:rsidRDefault="00224256" w:rsidP="00224256">
      <w:pPr>
        <w:pStyle w:val="Prrafodelista"/>
        <w:widowControl w:val="0"/>
        <w:numPr>
          <w:ilvl w:val="0"/>
          <w:numId w:val="11"/>
        </w:numPr>
        <w:tabs>
          <w:tab w:val="left" w:pos="450"/>
          <w:tab w:val="left" w:pos="8706"/>
        </w:tabs>
        <w:autoSpaceDE w:val="0"/>
        <w:autoSpaceDN w:val="0"/>
        <w:ind w:left="0" w:right="5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Exposición presencial del proyecto por el solicitante, ante el Comité de</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Evaluación.</w:t>
      </w:r>
    </w:p>
    <w:p w14:paraId="74E7211D" w14:textId="77777777" w:rsidR="00224256" w:rsidRPr="00224256" w:rsidRDefault="00224256" w:rsidP="00224256">
      <w:pPr>
        <w:pStyle w:val="Textoindependiente"/>
        <w:tabs>
          <w:tab w:val="left" w:pos="450"/>
          <w:tab w:val="left" w:pos="8706"/>
        </w:tabs>
        <w:ind w:right="50"/>
        <w:rPr>
          <w:rFonts w:ascii="Arial" w:hAnsi="Arial" w:cs="Arial"/>
          <w:color w:val="000000" w:themeColor="text1"/>
          <w:sz w:val="22"/>
          <w:szCs w:val="22"/>
        </w:rPr>
      </w:pPr>
    </w:p>
    <w:p w14:paraId="61EE5E47" w14:textId="77777777" w:rsidR="00224256" w:rsidRPr="00224256" w:rsidRDefault="00224256" w:rsidP="00224256">
      <w:pPr>
        <w:pStyle w:val="Textoindependiente"/>
        <w:tabs>
          <w:tab w:val="left" w:pos="2826"/>
          <w:tab w:val="left" w:pos="8706"/>
        </w:tabs>
        <w:ind w:right="50"/>
        <w:rPr>
          <w:rFonts w:ascii="Arial" w:hAnsi="Arial" w:cs="Arial"/>
          <w:color w:val="000000" w:themeColor="text1"/>
          <w:sz w:val="22"/>
          <w:szCs w:val="22"/>
        </w:rPr>
      </w:pPr>
      <w:r w:rsidRPr="00224256">
        <w:rPr>
          <w:rFonts w:ascii="Arial" w:hAnsi="Arial" w:cs="Arial"/>
          <w:color w:val="000000" w:themeColor="text1"/>
          <w:sz w:val="22"/>
          <w:szCs w:val="22"/>
        </w:rPr>
        <w:t>El Comité elegirá aquellos proyectos demostrativos que, de acuerdo con el análisis de los parámetros anteriores</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considere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que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tienen</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mayor</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impacto</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para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el</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desarrollo</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ciencia,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tecnología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innovación</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en</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el Estado.</w:t>
      </w:r>
    </w:p>
    <w:p w14:paraId="10A3B6AB" w14:textId="77777777" w:rsidR="00224256" w:rsidRPr="00224256" w:rsidRDefault="00224256" w:rsidP="00224256">
      <w:pPr>
        <w:pStyle w:val="Textoindependiente"/>
        <w:tabs>
          <w:tab w:val="left" w:pos="2826"/>
          <w:tab w:val="left" w:pos="8706"/>
        </w:tabs>
        <w:ind w:right="50"/>
        <w:rPr>
          <w:rFonts w:ascii="Arial" w:hAnsi="Arial" w:cs="Arial"/>
          <w:color w:val="000000" w:themeColor="text1"/>
          <w:sz w:val="22"/>
          <w:szCs w:val="22"/>
        </w:rPr>
      </w:pPr>
    </w:p>
    <w:p w14:paraId="73A36EAC" w14:textId="77777777" w:rsidR="00224256" w:rsidRPr="00224256" w:rsidRDefault="00224256" w:rsidP="00224256">
      <w:pPr>
        <w:pStyle w:val="Textoindependiente"/>
        <w:tabs>
          <w:tab w:val="left" w:pos="2826"/>
          <w:tab w:val="left" w:pos="8706"/>
        </w:tabs>
        <w:spacing w:before="6"/>
        <w:ind w:right="50"/>
        <w:rPr>
          <w:rFonts w:ascii="Arial" w:hAnsi="Arial" w:cs="Arial"/>
          <w:color w:val="000000" w:themeColor="text1"/>
          <w:sz w:val="22"/>
          <w:szCs w:val="22"/>
        </w:rPr>
      </w:pPr>
      <w:r w:rsidRPr="00224256">
        <w:rPr>
          <w:rFonts w:ascii="Arial" w:hAnsi="Arial" w:cs="Arial"/>
          <w:color w:val="000000" w:themeColor="text1"/>
          <w:sz w:val="22"/>
          <w:szCs w:val="22"/>
        </w:rPr>
        <w:t>El Comité dará preferencia a los proyectos ejecutivos que cumplan con los parámetros establecidos previamente y que tengan como objetivo o resultado los siguientes:</w:t>
      </w:r>
    </w:p>
    <w:p w14:paraId="5FD9B14C" w14:textId="77777777" w:rsidR="00224256" w:rsidRPr="00224256" w:rsidRDefault="00224256" w:rsidP="00224256">
      <w:pPr>
        <w:pStyle w:val="Textoindependiente"/>
        <w:tabs>
          <w:tab w:val="left" w:pos="2826"/>
          <w:tab w:val="left" w:pos="8706"/>
        </w:tabs>
        <w:spacing w:before="6"/>
        <w:ind w:right="50"/>
        <w:rPr>
          <w:rFonts w:ascii="Arial" w:hAnsi="Arial" w:cs="Arial"/>
          <w:color w:val="000000" w:themeColor="text1"/>
          <w:sz w:val="22"/>
          <w:szCs w:val="22"/>
        </w:rPr>
      </w:pPr>
    </w:p>
    <w:p w14:paraId="3D739158" w14:textId="77777777" w:rsidR="00224256" w:rsidRPr="00224256" w:rsidRDefault="00224256" w:rsidP="00224256">
      <w:pPr>
        <w:pStyle w:val="Prrafodelista"/>
        <w:widowControl w:val="0"/>
        <w:numPr>
          <w:ilvl w:val="0"/>
          <w:numId w:val="12"/>
        </w:numPr>
        <w:tabs>
          <w:tab w:val="left" w:pos="360"/>
          <w:tab w:val="left" w:pos="2826"/>
          <w:tab w:val="left" w:pos="8706"/>
        </w:tabs>
        <w:autoSpaceDE w:val="0"/>
        <w:autoSpaceDN w:val="0"/>
        <w:ind w:left="360" w:right="5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 xml:space="preserve">Impacto tecnológico: proyectos que versen sobre la adopción de tecnología que generen valor agregado, e incorporen tecnologías como: inteligencia artificial, realidad aumentada, sensores, internet de las cosas, </w:t>
      </w:r>
      <w:proofErr w:type="spellStart"/>
      <w:r w:rsidRPr="00224256">
        <w:rPr>
          <w:rFonts w:ascii="Arial" w:hAnsi="Arial" w:cs="Arial"/>
          <w:i/>
          <w:color w:val="000000" w:themeColor="text1"/>
          <w:sz w:val="22"/>
          <w:szCs w:val="22"/>
        </w:rPr>
        <w:t>blockchain</w:t>
      </w:r>
      <w:proofErr w:type="spellEnd"/>
      <w:r w:rsidRPr="00224256">
        <w:rPr>
          <w:rFonts w:ascii="Arial" w:hAnsi="Arial" w:cs="Arial"/>
          <w:i/>
          <w:color w:val="000000" w:themeColor="text1"/>
          <w:sz w:val="22"/>
          <w:szCs w:val="22"/>
        </w:rPr>
        <w:t xml:space="preserve">, </w:t>
      </w:r>
      <w:r w:rsidRPr="00224256">
        <w:rPr>
          <w:rFonts w:ascii="Arial" w:hAnsi="Arial" w:cs="Arial"/>
          <w:color w:val="000000" w:themeColor="text1"/>
          <w:sz w:val="22"/>
          <w:szCs w:val="22"/>
        </w:rPr>
        <w:t xml:space="preserve">realidad virtual, </w:t>
      </w:r>
      <w:r w:rsidRPr="00224256">
        <w:rPr>
          <w:rFonts w:ascii="Arial" w:hAnsi="Arial" w:cs="Arial"/>
          <w:i/>
          <w:color w:val="000000" w:themeColor="text1"/>
          <w:sz w:val="22"/>
          <w:szCs w:val="22"/>
        </w:rPr>
        <w:t>Big Data</w:t>
      </w:r>
      <w:r w:rsidRPr="00224256">
        <w:rPr>
          <w:rFonts w:ascii="Arial" w:hAnsi="Arial" w:cs="Arial"/>
          <w:color w:val="000000" w:themeColor="text1"/>
          <w:sz w:val="22"/>
          <w:szCs w:val="22"/>
        </w:rPr>
        <w:t>, entre</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otros.</w:t>
      </w:r>
    </w:p>
    <w:p w14:paraId="159BA38E" w14:textId="77777777" w:rsidR="00224256" w:rsidRPr="00224256" w:rsidRDefault="00224256" w:rsidP="00224256">
      <w:pPr>
        <w:pStyle w:val="Prrafodelista"/>
        <w:widowControl w:val="0"/>
        <w:numPr>
          <w:ilvl w:val="0"/>
          <w:numId w:val="12"/>
        </w:numPr>
        <w:tabs>
          <w:tab w:val="left" w:pos="630"/>
          <w:tab w:val="left" w:pos="2826"/>
          <w:tab w:val="left" w:pos="8706"/>
        </w:tabs>
        <w:autoSpaceDE w:val="0"/>
        <w:autoSpaceDN w:val="0"/>
        <w:ind w:left="360" w:right="5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Desarrollo</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estratégico: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que</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el</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proyecto</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desarrolle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ciencia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y</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tecnología</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en</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alguno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los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sectores estratégicos de la entidad como tecnologías de la información, automotriz, aeroespacial, de salud y farmacéutico, electrónico, agroindustrial y</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logístico.</w:t>
      </w:r>
    </w:p>
    <w:p w14:paraId="0EDE361C" w14:textId="77777777" w:rsidR="00224256" w:rsidRPr="00224256" w:rsidRDefault="00224256" w:rsidP="00224256">
      <w:pPr>
        <w:pStyle w:val="Prrafodelista"/>
        <w:widowControl w:val="0"/>
        <w:numPr>
          <w:ilvl w:val="0"/>
          <w:numId w:val="12"/>
        </w:numPr>
        <w:tabs>
          <w:tab w:val="left" w:pos="360"/>
          <w:tab w:val="left" w:pos="2826"/>
          <w:tab w:val="left" w:pos="8706"/>
        </w:tabs>
        <w:autoSpaceDE w:val="0"/>
        <w:autoSpaceDN w:val="0"/>
        <w:ind w:left="360" w:right="5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Que presenten argumentos sobre cómo la tecnología aplicada tendrá un impacto en la</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empresa.</w:t>
      </w:r>
    </w:p>
    <w:p w14:paraId="7DCE9A7F" w14:textId="77777777" w:rsidR="00224256" w:rsidRPr="00224256" w:rsidRDefault="00224256" w:rsidP="00224256">
      <w:pPr>
        <w:widowControl w:val="0"/>
        <w:tabs>
          <w:tab w:val="left" w:pos="360"/>
          <w:tab w:val="left" w:pos="2826"/>
          <w:tab w:val="left" w:pos="8706"/>
        </w:tabs>
        <w:autoSpaceDE w:val="0"/>
        <w:autoSpaceDN w:val="0"/>
        <w:ind w:right="50"/>
        <w:jc w:val="both"/>
        <w:rPr>
          <w:rFonts w:ascii="Arial" w:hAnsi="Arial" w:cs="Arial"/>
          <w:color w:val="000000" w:themeColor="text1"/>
          <w:sz w:val="22"/>
          <w:szCs w:val="22"/>
        </w:rPr>
      </w:pPr>
    </w:p>
    <w:p w14:paraId="7A0A0187" w14:textId="77777777" w:rsidR="00224256" w:rsidRPr="00224256" w:rsidRDefault="00224256" w:rsidP="00224256">
      <w:pPr>
        <w:ind w:right="49"/>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Entregables</w:t>
      </w:r>
      <w:r w:rsidRPr="00224256">
        <w:rPr>
          <w:rFonts w:ascii="Arial" w:eastAsia="Times New Roman" w:hAnsi="Arial" w:cs="Arial"/>
          <w:b/>
          <w:bCs/>
          <w:color w:val="000000"/>
          <w:sz w:val="22"/>
          <w:szCs w:val="22"/>
          <w:lang w:eastAsia="es-MX"/>
        </w:rPr>
        <w:t> </w:t>
      </w:r>
    </w:p>
    <w:p w14:paraId="6CE9A0EF"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eastAsia="es-MX"/>
        </w:rPr>
        <w:t> </w:t>
      </w:r>
    </w:p>
    <w:p w14:paraId="59CFEBA1" w14:textId="77777777" w:rsidR="00224256" w:rsidRPr="00224256" w:rsidRDefault="00224256" w:rsidP="00224256">
      <w:pPr>
        <w:jc w:val="both"/>
        <w:textAlignment w:val="baseline"/>
        <w:rPr>
          <w:rFonts w:ascii="Arial" w:eastAsia="Times New Roman" w:hAnsi="Arial" w:cs="Arial"/>
          <w:color w:val="000000"/>
          <w:sz w:val="22"/>
          <w:szCs w:val="22"/>
          <w:lang w:eastAsia="es-MX"/>
        </w:rPr>
      </w:pPr>
      <w:r w:rsidRPr="00224256">
        <w:rPr>
          <w:rFonts w:ascii="Arial" w:eastAsia="Times New Roman" w:hAnsi="Arial" w:cs="Arial"/>
          <w:color w:val="000000"/>
          <w:sz w:val="22"/>
          <w:szCs w:val="22"/>
          <w:lang w:eastAsia="es-MX"/>
        </w:rPr>
        <w:t>El beneficiario deberá: </w:t>
      </w:r>
    </w:p>
    <w:p w14:paraId="188F749B" w14:textId="77777777" w:rsidR="00224256" w:rsidRPr="00224256" w:rsidRDefault="00224256" w:rsidP="00224256">
      <w:pPr>
        <w:jc w:val="both"/>
        <w:textAlignment w:val="baseline"/>
        <w:rPr>
          <w:rFonts w:ascii="Arial" w:eastAsia="Times New Roman" w:hAnsi="Arial" w:cs="Arial"/>
          <w:sz w:val="22"/>
          <w:szCs w:val="22"/>
          <w:lang w:eastAsia="es-MX"/>
        </w:rPr>
      </w:pPr>
    </w:p>
    <w:p w14:paraId="52790E1D" w14:textId="77777777" w:rsidR="00224256" w:rsidRPr="00224256" w:rsidRDefault="00224256" w:rsidP="00224256">
      <w:pPr>
        <w:numPr>
          <w:ilvl w:val="0"/>
          <w:numId w:val="2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Presentar facturas, CFDI, archivo </w:t>
      </w:r>
      <w:proofErr w:type="spellStart"/>
      <w:r w:rsidRPr="00224256">
        <w:rPr>
          <w:rFonts w:ascii="Arial" w:eastAsia="Times New Roman" w:hAnsi="Arial" w:cs="Arial"/>
          <w:color w:val="000000"/>
          <w:sz w:val="22"/>
          <w:szCs w:val="22"/>
          <w:lang w:val="es-ES" w:eastAsia="es-MX"/>
        </w:rPr>
        <w:t>xml</w:t>
      </w:r>
      <w:proofErr w:type="spellEnd"/>
      <w:r w:rsidRPr="00224256">
        <w:rPr>
          <w:rFonts w:ascii="Arial" w:eastAsia="Times New Roman" w:hAnsi="Arial" w:cs="Arial"/>
          <w:color w:val="000000"/>
          <w:sz w:val="22"/>
          <w:szCs w:val="22"/>
          <w:lang w:val="es-ES" w:eastAsia="es-MX"/>
        </w:rPr>
        <w:t xml:space="preserve"> y verificación de comprobantes fiscales en internet en la página del SAT, con lo que se compruebe la correcta aplicación de los recursos, de acuerdo con lo establecido en el proyecto;</w:t>
      </w:r>
      <w:r w:rsidRPr="00224256">
        <w:rPr>
          <w:rFonts w:ascii="Arial" w:eastAsia="Times New Roman" w:hAnsi="Arial" w:cs="Arial"/>
          <w:color w:val="000000"/>
          <w:sz w:val="22"/>
          <w:szCs w:val="22"/>
          <w:lang w:eastAsia="es-MX"/>
        </w:rPr>
        <w:t> </w:t>
      </w:r>
    </w:p>
    <w:p w14:paraId="091F4408" w14:textId="77777777" w:rsidR="00224256" w:rsidRPr="00224256" w:rsidRDefault="00224256" w:rsidP="00224256">
      <w:pPr>
        <w:numPr>
          <w:ilvl w:val="0"/>
          <w:numId w:val="2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un reporte de evidencia que compruebe la correcta implementación del proyecto;</w:t>
      </w:r>
      <w:r w:rsidRPr="00224256">
        <w:rPr>
          <w:rFonts w:ascii="Arial" w:eastAsia="Times New Roman" w:hAnsi="Arial" w:cs="Arial"/>
          <w:color w:val="000000"/>
          <w:sz w:val="22"/>
          <w:szCs w:val="22"/>
          <w:lang w:eastAsia="es-MX"/>
        </w:rPr>
        <w:t> </w:t>
      </w:r>
    </w:p>
    <w:p w14:paraId="0F81A40D" w14:textId="77777777" w:rsidR="00224256" w:rsidRPr="00224256" w:rsidRDefault="00224256" w:rsidP="00224256">
      <w:pPr>
        <w:numPr>
          <w:ilvl w:val="0"/>
          <w:numId w:val="2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lastRenderedPageBreak/>
        <w:t>Permitir el acceso a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para realizar visitas de acompañamiento, apoyo y seguimiento al proyecto, así como proporcionar la información y documentación que le sea requerida;</w:t>
      </w:r>
      <w:r w:rsidRPr="00224256">
        <w:rPr>
          <w:rFonts w:ascii="Arial" w:eastAsia="Times New Roman" w:hAnsi="Arial" w:cs="Arial"/>
          <w:color w:val="000000"/>
          <w:sz w:val="22"/>
          <w:szCs w:val="22"/>
          <w:lang w:eastAsia="es-MX"/>
        </w:rPr>
        <w:t> </w:t>
      </w:r>
    </w:p>
    <w:p w14:paraId="7B7F4296" w14:textId="77777777" w:rsidR="00224256" w:rsidRPr="00224256" w:rsidRDefault="00224256" w:rsidP="00224256">
      <w:pPr>
        <w:numPr>
          <w:ilvl w:val="0"/>
          <w:numId w:val="30"/>
        </w:numPr>
        <w:ind w:hanging="11"/>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un informe trimestral que contenga:</w:t>
      </w:r>
      <w:r w:rsidRPr="00224256">
        <w:rPr>
          <w:rFonts w:ascii="Arial" w:eastAsia="Times New Roman" w:hAnsi="Arial" w:cs="Arial"/>
          <w:color w:val="000000"/>
          <w:sz w:val="22"/>
          <w:szCs w:val="22"/>
          <w:lang w:eastAsia="es-MX"/>
        </w:rPr>
        <w:t> </w:t>
      </w:r>
    </w:p>
    <w:p w14:paraId="5C2A79B7"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648C39D2" w14:textId="77777777" w:rsidR="00224256" w:rsidRPr="00224256" w:rsidRDefault="00224256" w:rsidP="00224256">
      <w:pPr>
        <w:numPr>
          <w:ilvl w:val="0"/>
          <w:numId w:val="31"/>
        </w:numPr>
        <w:ind w:firstLine="90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Los avances de implementación del Proyecto</w:t>
      </w:r>
      <w:r w:rsidRPr="00224256">
        <w:rPr>
          <w:rFonts w:ascii="Arial" w:eastAsia="Times New Roman" w:hAnsi="Arial" w:cs="Arial"/>
          <w:color w:val="000000"/>
          <w:sz w:val="22"/>
          <w:szCs w:val="22"/>
          <w:lang w:eastAsia="es-MX"/>
        </w:rPr>
        <w:t> </w:t>
      </w:r>
    </w:p>
    <w:p w14:paraId="72930D0B" w14:textId="77777777" w:rsidR="00224256" w:rsidRPr="00224256" w:rsidRDefault="00224256" w:rsidP="00224256">
      <w:pPr>
        <w:numPr>
          <w:ilvl w:val="0"/>
          <w:numId w:val="32"/>
        </w:numPr>
        <w:ind w:firstLine="90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Los balances financieros de la empresa o del negocio</w:t>
      </w:r>
      <w:r w:rsidRPr="00224256">
        <w:rPr>
          <w:rFonts w:ascii="Arial" w:eastAsia="Times New Roman" w:hAnsi="Arial" w:cs="Arial"/>
          <w:color w:val="000000"/>
          <w:sz w:val="22"/>
          <w:szCs w:val="22"/>
          <w:lang w:eastAsia="es-MX"/>
        </w:rPr>
        <w:t> </w:t>
      </w:r>
    </w:p>
    <w:p w14:paraId="0E686472" w14:textId="77777777" w:rsidR="00224256" w:rsidRPr="00224256" w:rsidRDefault="00224256" w:rsidP="00224256">
      <w:pPr>
        <w:numPr>
          <w:ilvl w:val="0"/>
          <w:numId w:val="33"/>
        </w:numPr>
        <w:ind w:firstLine="90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desarrollo de los indicadores de impacto definidos en el proyecto;</w:t>
      </w:r>
      <w:r w:rsidRPr="00224256">
        <w:rPr>
          <w:rFonts w:ascii="Arial" w:eastAsia="Times New Roman" w:hAnsi="Arial" w:cs="Arial"/>
          <w:color w:val="000000"/>
          <w:sz w:val="22"/>
          <w:szCs w:val="22"/>
          <w:lang w:eastAsia="es-MX"/>
        </w:rPr>
        <w:t> </w:t>
      </w:r>
    </w:p>
    <w:p w14:paraId="55E23038"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6160C722" w14:textId="77777777" w:rsidR="00224256" w:rsidRPr="00224256" w:rsidRDefault="00224256" w:rsidP="00224256">
      <w:pPr>
        <w:numPr>
          <w:ilvl w:val="0"/>
          <w:numId w:val="3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un informe de evaluación de impacto, así como la presentación de resultados 6 meses después de que el proyecto haya concluido, de acuerdo a los indicadores expuestos en el proyecto presentado;</w:t>
      </w:r>
      <w:r w:rsidRPr="00224256">
        <w:rPr>
          <w:rFonts w:ascii="Arial" w:eastAsia="Times New Roman" w:hAnsi="Arial" w:cs="Arial"/>
          <w:color w:val="000000"/>
          <w:sz w:val="22"/>
          <w:szCs w:val="22"/>
          <w:lang w:eastAsia="es-MX"/>
        </w:rPr>
        <w:t> </w:t>
      </w:r>
    </w:p>
    <w:p w14:paraId="58C447AE" w14:textId="77777777" w:rsidR="00224256" w:rsidRPr="00224256" w:rsidRDefault="00224256" w:rsidP="00224256">
      <w:pPr>
        <w:numPr>
          <w:ilvl w:val="0"/>
          <w:numId w:val="3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Presentar un artículo publicado en una revista nacional o internacional la cual deberá contar dos o más identificadores bibliográficos (ISBN, ISSN, DOI, URI) esta evidencia se deberá presentar a un mes después de que el proyecto de investigación haya concluido, considerando la posición de la revista en la categoría, Cuartil en el que se encuentra situada la revista y percentil de factor de impacto. </w:t>
      </w:r>
    </w:p>
    <w:p w14:paraId="7CFEC05D" w14:textId="77777777" w:rsidR="00224256" w:rsidRPr="00224256" w:rsidRDefault="00224256" w:rsidP="00224256">
      <w:pPr>
        <w:pStyle w:val="Prrafodelista"/>
        <w:widowControl w:val="0"/>
        <w:numPr>
          <w:ilvl w:val="0"/>
          <w:numId w:val="35"/>
        </w:numPr>
        <w:tabs>
          <w:tab w:val="left" w:pos="360"/>
        </w:tabs>
        <w:autoSpaceDE w:val="0"/>
        <w:autoSpaceDN w:val="0"/>
        <w:ind w:right="50" w:hanging="11"/>
        <w:jc w:val="both"/>
        <w:rPr>
          <w:rFonts w:ascii="Arial" w:hAnsi="Arial" w:cs="Arial"/>
          <w:color w:val="000000" w:themeColor="text1"/>
          <w:sz w:val="22"/>
          <w:szCs w:val="22"/>
        </w:rPr>
      </w:pPr>
      <w:r w:rsidRPr="00224256">
        <w:rPr>
          <w:rFonts w:ascii="Arial" w:eastAsia="Times New Roman" w:hAnsi="Arial" w:cs="Arial"/>
          <w:color w:val="000000"/>
          <w:sz w:val="22"/>
          <w:szCs w:val="22"/>
          <w:lang w:val="es-ES" w:eastAsia="es-MX"/>
        </w:rPr>
        <w:t>Entregar formato de solicitud de patente ante el IMPI del proyecto</w:t>
      </w:r>
    </w:p>
    <w:p w14:paraId="5426AE0A" w14:textId="77777777" w:rsidR="00224256" w:rsidRPr="00224256" w:rsidRDefault="00224256" w:rsidP="00224256">
      <w:pPr>
        <w:pStyle w:val="Prrafodelista"/>
        <w:numPr>
          <w:ilvl w:val="0"/>
          <w:numId w:val="35"/>
        </w:numPr>
        <w:ind w:hanging="11"/>
        <w:jc w:val="both"/>
        <w:rPr>
          <w:rFonts w:ascii="Arial" w:hAnsi="Arial" w:cs="Arial"/>
          <w:sz w:val="22"/>
          <w:szCs w:val="22"/>
        </w:rPr>
      </w:pPr>
      <w:r w:rsidRPr="00224256">
        <w:rPr>
          <w:rFonts w:ascii="Arial" w:eastAsia="Times New Roman" w:hAnsi="Arial" w:cs="Arial"/>
          <w:color w:val="000000"/>
          <w:sz w:val="22"/>
          <w:szCs w:val="22"/>
          <w:lang w:val="es-ES" w:eastAsia="es-MX"/>
        </w:rPr>
        <w:t>Así como todos los documentos que hayan quedado establecidos dentro de las presentes Reglas de Operación, Convenio y en su caso en la convocatoria.</w:t>
      </w:r>
      <w:r w:rsidRPr="00224256">
        <w:rPr>
          <w:rFonts w:ascii="Arial" w:eastAsia="Times New Roman" w:hAnsi="Arial" w:cs="Arial"/>
          <w:color w:val="000000"/>
          <w:sz w:val="22"/>
          <w:szCs w:val="22"/>
          <w:lang w:eastAsia="es-MX"/>
        </w:rPr>
        <w:t> </w:t>
      </w:r>
    </w:p>
    <w:p w14:paraId="6AEF9204" w14:textId="77777777" w:rsidR="00224256" w:rsidRPr="00224256" w:rsidRDefault="00224256" w:rsidP="00224256">
      <w:pPr>
        <w:ind w:right="2700"/>
        <w:jc w:val="both"/>
        <w:textAlignment w:val="baseline"/>
        <w:rPr>
          <w:rFonts w:ascii="Arial" w:eastAsia="Times New Roman" w:hAnsi="Arial" w:cs="Arial"/>
          <w:b/>
          <w:bCs/>
          <w:color w:val="000000"/>
          <w:sz w:val="22"/>
          <w:szCs w:val="22"/>
          <w:lang w:eastAsia="es-MX"/>
        </w:rPr>
      </w:pPr>
    </w:p>
    <w:p w14:paraId="03C1A23C" w14:textId="77777777" w:rsidR="00224256" w:rsidRPr="00224256" w:rsidRDefault="00224256" w:rsidP="00224256">
      <w:pPr>
        <w:ind w:left="2124" w:right="2700" w:firstLine="708"/>
        <w:jc w:val="center"/>
        <w:textAlignment w:val="baseline"/>
        <w:rPr>
          <w:rFonts w:ascii="Arial" w:eastAsia="Times New Roman" w:hAnsi="Arial" w:cs="Arial"/>
          <w:b/>
          <w:bCs/>
          <w:color w:val="000000"/>
          <w:sz w:val="22"/>
          <w:szCs w:val="22"/>
          <w:lang w:eastAsia="es-MX"/>
        </w:rPr>
      </w:pPr>
      <w:r w:rsidRPr="00224256">
        <w:rPr>
          <w:rFonts w:ascii="Arial" w:eastAsia="Times New Roman" w:hAnsi="Arial" w:cs="Arial"/>
          <w:b/>
          <w:bCs/>
          <w:color w:val="000000"/>
          <w:sz w:val="22"/>
          <w:szCs w:val="22"/>
          <w:lang w:eastAsia="es-MX"/>
        </w:rPr>
        <w:t>Operación</w:t>
      </w:r>
    </w:p>
    <w:p w14:paraId="36799829" w14:textId="77777777" w:rsidR="00224256" w:rsidRPr="00224256" w:rsidRDefault="00224256" w:rsidP="00224256">
      <w:pPr>
        <w:ind w:right="2700"/>
        <w:jc w:val="both"/>
        <w:textAlignment w:val="baseline"/>
        <w:rPr>
          <w:rFonts w:ascii="Arial" w:eastAsia="Times New Roman" w:hAnsi="Arial" w:cs="Arial"/>
          <w:b/>
          <w:bCs/>
          <w:color w:val="000000"/>
          <w:sz w:val="22"/>
          <w:szCs w:val="22"/>
          <w:lang w:eastAsia="es-MX"/>
        </w:rPr>
      </w:pPr>
    </w:p>
    <w:p w14:paraId="71CF37DB" w14:textId="77777777" w:rsidR="00224256" w:rsidRPr="00224256" w:rsidRDefault="00224256" w:rsidP="00224256">
      <w:pPr>
        <w:ind w:right="2700"/>
        <w:jc w:val="both"/>
        <w:textAlignment w:val="baseline"/>
        <w:rPr>
          <w:rFonts w:ascii="Arial" w:eastAsia="Times New Roman" w:hAnsi="Arial" w:cs="Arial"/>
          <w:b/>
          <w:bCs/>
          <w:color w:val="000000"/>
          <w:sz w:val="22"/>
          <w:szCs w:val="22"/>
          <w:lang w:eastAsia="es-MX"/>
        </w:rPr>
      </w:pPr>
      <w:r w:rsidRPr="00224256">
        <w:rPr>
          <w:rFonts w:ascii="Arial" w:eastAsia="Times New Roman" w:hAnsi="Arial" w:cs="Arial"/>
          <w:b/>
          <w:bCs/>
          <w:color w:val="000000"/>
          <w:sz w:val="22"/>
          <w:szCs w:val="22"/>
          <w:lang w:eastAsia="es-MX"/>
        </w:rPr>
        <w:t> Para acceder al apoyo de este programa: </w:t>
      </w:r>
    </w:p>
    <w:p w14:paraId="359EBA08" w14:textId="77777777" w:rsidR="00224256" w:rsidRPr="00224256" w:rsidRDefault="00224256" w:rsidP="00224256">
      <w:pPr>
        <w:ind w:right="2700"/>
        <w:jc w:val="both"/>
        <w:textAlignment w:val="baseline"/>
        <w:rPr>
          <w:rFonts w:ascii="Arial" w:eastAsia="Times New Roman" w:hAnsi="Arial" w:cs="Arial"/>
          <w:b/>
          <w:bCs/>
          <w:sz w:val="22"/>
          <w:szCs w:val="22"/>
          <w:lang w:eastAsia="es-MX"/>
        </w:rPr>
      </w:pPr>
    </w:p>
    <w:p w14:paraId="255386EC" w14:textId="77777777" w:rsidR="00224256" w:rsidRPr="00224256" w:rsidRDefault="00224256" w:rsidP="00224256">
      <w:pPr>
        <w:numPr>
          <w:ilvl w:val="0"/>
          <w:numId w:val="3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solicitante podrá aplicar en cualquier momento, o bien, dentro de los plazos establecidos en la convocatoria que para tal efecto se emita, según sea el caso, debiendo presentarse ante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para presentar su proyecto, el cual deberá contener todos los requisitos establecidos en estas Reglas de Operación o en la convocatoria respectivamente;</w:t>
      </w:r>
      <w:r w:rsidRPr="00224256">
        <w:rPr>
          <w:rFonts w:ascii="Arial" w:eastAsia="Times New Roman" w:hAnsi="Arial" w:cs="Arial"/>
          <w:color w:val="000000"/>
          <w:sz w:val="22"/>
          <w:szCs w:val="22"/>
          <w:lang w:eastAsia="es-MX"/>
        </w:rPr>
        <w:t> </w:t>
      </w:r>
    </w:p>
    <w:p w14:paraId="106BC030" w14:textId="77777777" w:rsidR="00224256" w:rsidRPr="00224256" w:rsidRDefault="00224256" w:rsidP="00224256">
      <w:pPr>
        <w:numPr>
          <w:ilvl w:val="0"/>
          <w:numId w:val="3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Posterior a la recepción de la solicitud,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realizará una evaluación normativa de la solicitud presentada, donde analizará que cumpla con los requisitos documentales establecidos en estas Reglas de Operación o en la convocatoria, según sea el caso, quedando descartados aquellos proyectos que no hubieran cumplido cabalmente con los requisitos;</w:t>
      </w:r>
      <w:r w:rsidRPr="00224256">
        <w:rPr>
          <w:rFonts w:ascii="Arial" w:eastAsia="Times New Roman" w:hAnsi="Arial" w:cs="Arial"/>
          <w:color w:val="000000"/>
          <w:sz w:val="22"/>
          <w:szCs w:val="22"/>
          <w:lang w:eastAsia="es-MX"/>
        </w:rPr>
        <w:t> </w:t>
      </w:r>
    </w:p>
    <w:p w14:paraId="10B8AA9C" w14:textId="77777777" w:rsidR="00224256" w:rsidRPr="00224256" w:rsidRDefault="00224256" w:rsidP="00224256">
      <w:pPr>
        <w:numPr>
          <w:ilvl w:val="0"/>
          <w:numId w:val="3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dará cuenta de las solicitudes recibidas al secretario de Actas, para que éste a su vez pueda convocar al Comité de Evaluación;</w:t>
      </w:r>
      <w:r w:rsidRPr="00224256">
        <w:rPr>
          <w:rFonts w:ascii="Arial" w:eastAsia="Times New Roman" w:hAnsi="Arial" w:cs="Arial"/>
          <w:color w:val="000000"/>
          <w:sz w:val="22"/>
          <w:szCs w:val="22"/>
          <w:lang w:eastAsia="es-MX"/>
        </w:rPr>
        <w:t> </w:t>
      </w:r>
    </w:p>
    <w:p w14:paraId="1775ECDB" w14:textId="77777777" w:rsidR="00224256" w:rsidRPr="00224256" w:rsidRDefault="00224256" w:rsidP="00224256">
      <w:pPr>
        <w:numPr>
          <w:ilvl w:val="0"/>
          <w:numId w:val="3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En su caso, el secretario de Actas convocará al Comité de Evaluación para celebrar sesión con las solicitudes presentadas;</w:t>
      </w:r>
      <w:r w:rsidRPr="00224256">
        <w:rPr>
          <w:rFonts w:ascii="Arial" w:eastAsia="Times New Roman" w:hAnsi="Arial" w:cs="Arial"/>
          <w:color w:val="000000"/>
          <w:sz w:val="22"/>
          <w:szCs w:val="22"/>
          <w:lang w:eastAsia="es-MX"/>
        </w:rPr>
        <w:t> </w:t>
      </w:r>
    </w:p>
    <w:p w14:paraId="220C3A4B" w14:textId="77777777" w:rsidR="00224256" w:rsidRPr="00224256" w:rsidRDefault="00224256" w:rsidP="00224256">
      <w:pPr>
        <w:numPr>
          <w:ilvl w:val="0"/>
          <w:numId w:val="4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Durante la sesión, el Comité de Evaluación dará cuenta de aquellos proyectos que no cumplieron con los requisitos documentales, y realizará un análisis de las solicitudes que hayan cumplido con los requisitos documentales, los cuales, se evaluarán de acuerdo con los criterios de selección establecidos en el artículo 24 y 25, de las presentes Reglas de Operación o en la convocatoria, y se determinará si el solicitante resulta o no beneficiario del programa;</w:t>
      </w:r>
      <w:r w:rsidRPr="00224256">
        <w:rPr>
          <w:rFonts w:ascii="Arial" w:eastAsia="Times New Roman" w:hAnsi="Arial" w:cs="Arial"/>
          <w:color w:val="000000"/>
          <w:sz w:val="22"/>
          <w:szCs w:val="22"/>
          <w:lang w:eastAsia="es-MX"/>
        </w:rPr>
        <w:t> </w:t>
      </w:r>
    </w:p>
    <w:p w14:paraId="4A251395" w14:textId="77777777" w:rsidR="00224256" w:rsidRPr="00224256" w:rsidRDefault="00224256" w:rsidP="00224256">
      <w:pPr>
        <w:numPr>
          <w:ilvl w:val="0"/>
          <w:numId w:val="4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lastRenderedPageBreak/>
        <w:t xml:space="preserve">Los resultados se darán a conocer en las oficinas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0B6D07C9" w14:textId="77777777" w:rsidR="00224256" w:rsidRPr="00224256" w:rsidRDefault="00224256" w:rsidP="00224256">
      <w:pPr>
        <w:numPr>
          <w:ilvl w:val="0"/>
          <w:numId w:val="4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Los beneficiarios deberán firmar un convenio y pagaré para garantizar el cumplimiento a todas y cada una de las obligaciones contenidas en las presentes Reglas de Operación, así como para garantizar el uso debido de los recursos que se le otorgarán;</w:t>
      </w:r>
      <w:r w:rsidRPr="00224256">
        <w:rPr>
          <w:rFonts w:ascii="Arial" w:eastAsia="Times New Roman" w:hAnsi="Arial" w:cs="Arial"/>
          <w:color w:val="000000"/>
          <w:sz w:val="22"/>
          <w:szCs w:val="22"/>
          <w:lang w:eastAsia="es-MX"/>
        </w:rPr>
        <w:t> </w:t>
      </w:r>
    </w:p>
    <w:p w14:paraId="70D05686" w14:textId="77777777" w:rsidR="00224256" w:rsidRPr="00224256" w:rsidRDefault="00224256" w:rsidP="00224256">
      <w:pPr>
        <w:numPr>
          <w:ilvl w:val="0"/>
          <w:numId w:val="4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Una vez firmado el convenio, se depositará el apoyo al beneficiario en la cuenta bancaria que para tal efecto haya abierto, adicionalmente realizará el depósito del monto correspondiente a su aportación;</w:t>
      </w:r>
      <w:r w:rsidRPr="00224256">
        <w:rPr>
          <w:rFonts w:ascii="Arial" w:eastAsia="Times New Roman" w:hAnsi="Arial" w:cs="Arial"/>
          <w:color w:val="000000"/>
          <w:sz w:val="22"/>
          <w:szCs w:val="22"/>
          <w:lang w:eastAsia="es-MX"/>
        </w:rPr>
        <w:t> </w:t>
      </w:r>
    </w:p>
    <w:p w14:paraId="03944ED7" w14:textId="77777777" w:rsidR="00224256" w:rsidRPr="00224256" w:rsidRDefault="00224256" w:rsidP="00224256">
      <w:pPr>
        <w:numPr>
          <w:ilvl w:val="0"/>
          <w:numId w:val="4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Recibido el recurso, el beneficiario deberá entregar conforme a los requisitos que le solicite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comprobante fiscal en favor de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6BA140D4" w14:textId="77777777" w:rsidR="00224256" w:rsidRPr="00224256" w:rsidRDefault="00224256" w:rsidP="00224256">
      <w:pPr>
        <w:numPr>
          <w:ilvl w:val="0"/>
          <w:numId w:val="4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beneficiario contará hasta con 120 días naturales contados a partir de la recepción del depósito de los recursos, para presentar el reporte de evidencia a que hace referencia el artículo 23, numeral 2, que contenga facturas y fotografías las adquisiciones correspondientes, así como el buen uso del recurso. En el caso de que el último día del periodo antes señalado sea inhábil, este se recorrerá hasta el siguiente día hábil para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24410419" w14:textId="77777777" w:rsidR="00224256" w:rsidRPr="00224256" w:rsidRDefault="00224256" w:rsidP="00224256">
      <w:pPr>
        <w:numPr>
          <w:ilvl w:val="0"/>
          <w:numId w:val="4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Una vez que se le hayan entregado los recursos al beneficiario, éste deberá permitir y facilitar al personal de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realizar visitas de acompañamiento, apoyo y seguimiento al proyecto;</w:t>
      </w:r>
      <w:r w:rsidRPr="00224256">
        <w:rPr>
          <w:rFonts w:ascii="Arial" w:eastAsia="Times New Roman" w:hAnsi="Arial" w:cs="Arial"/>
          <w:color w:val="000000"/>
          <w:sz w:val="22"/>
          <w:szCs w:val="22"/>
          <w:lang w:eastAsia="es-MX"/>
        </w:rPr>
        <w:t> </w:t>
      </w:r>
    </w:p>
    <w:p w14:paraId="6D46E8F4" w14:textId="77777777" w:rsidR="00224256" w:rsidRPr="00224256" w:rsidRDefault="00224256" w:rsidP="00224256">
      <w:pPr>
        <w:numPr>
          <w:ilvl w:val="0"/>
          <w:numId w:val="4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Durante la visita, se podrán tomar fotografías como evidencia y se llenará un formato de visita, el cual será firmado por ambas partes;</w:t>
      </w:r>
      <w:r w:rsidRPr="00224256">
        <w:rPr>
          <w:rFonts w:ascii="Arial" w:eastAsia="Times New Roman" w:hAnsi="Arial" w:cs="Arial"/>
          <w:color w:val="000000"/>
          <w:sz w:val="22"/>
          <w:szCs w:val="22"/>
          <w:lang w:eastAsia="es-MX"/>
        </w:rPr>
        <w:t> </w:t>
      </w:r>
    </w:p>
    <w:p w14:paraId="5463C97B" w14:textId="77777777" w:rsidR="00224256" w:rsidRPr="00224256" w:rsidRDefault="00224256" w:rsidP="00224256">
      <w:pPr>
        <w:numPr>
          <w:ilvl w:val="0"/>
          <w:numId w:val="4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beneficiario deberá presentar los informes trimestrales a que hace referencia el artículo 23 numeral 4, ante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firmados por él dentro de los 6 meses posteriores al depósito del apoyo;</w:t>
      </w:r>
      <w:r w:rsidRPr="00224256">
        <w:rPr>
          <w:rFonts w:ascii="Arial" w:eastAsia="Times New Roman" w:hAnsi="Arial" w:cs="Arial"/>
          <w:color w:val="000000"/>
          <w:sz w:val="22"/>
          <w:szCs w:val="22"/>
          <w:lang w:eastAsia="es-MX"/>
        </w:rPr>
        <w:t> </w:t>
      </w:r>
    </w:p>
    <w:p w14:paraId="133562CE" w14:textId="77777777" w:rsidR="00224256" w:rsidRPr="00224256" w:rsidRDefault="00224256" w:rsidP="00224256">
      <w:pPr>
        <w:numPr>
          <w:ilvl w:val="0"/>
          <w:numId w:val="4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En caso de cumplimiento con los requisitos, entregables y obligaciones establecidas en estas Reglas de Operación, se podrá regresar el pagaré correspondiente al beneficiario</w:t>
      </w:r>
      <w:r w:rsidRPr="00224256">
        <w:rPr>
          <w:rFonts w:ascii="Arial" w:eastAsia="Times New Roman" w:hAnsi="Arial" w:cs="Arial"/>
          <w:color w:val="000000"/>
          <w:sz w:val="22"/>
          <w:szCs w:val="22"/>
          <w:lang w:eastAsia="es-MX"/>
        </w:rPr>
        <w:t> </w:t>
      </w:r>
    </w:p>
    <w:p w14:paraId="021C3AA1" w14:textId="77777777" w:rsidR="00224256" w:rsidRPr="00224256" w:rsidRDefault="00224256" w:rsidP="00224256">
      <w:pPr>
        <w:pStyle w:val="Prrafodelista"/>
        <w:numPr>
          <w:ilvl w:val="0"/>
          <w:numId w:val="49"/>
        </w:numPr>
        <w:ind w:hanging="11"/>
        <w:jc w:val="both"/>
        <w:rPr>
          <w:rFonts w:ascii="Arial" w:hAnsi="Arial" w:cs="Arial"/>
          <w:sz w:val="22"/>
          <w:szCs w:val="22"/>
        </w:rPr>
      </w:pPr>
      <w:r w:rsidRPr="00224256">
        <w:rPr>
          <w:rFonts w:ascii="Arial" w:eastAsia="Times New Roman" w:hAnsi="Arial" w:cs="Arial"/>
          <w:color w:val="000000"/>
          <w:sz w:val="22"/>
          <w:szCs w:val="22"/>
          <w:lang w:val="es-ES" w:eastAsia="es-MX"/>
        </w:rPr>
        <w:t xml:space="preserve">En caso de incumplimiento a cualquiera de las obligaciones del beneficiario establecidas en estas Reglas de Operación, el convenio firmado y en su caso en la convocatoria,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tendrá la facultad de iniciar las acciones sancionadoras correspondientes, e iniciar las gestiones para la recuperación de los recursos entregados al beneficiario, con la tasa TIIE establecida en las presentes reglas.</w:t>
      </w:r>
    </w:p>
    <w:p w14:paraId="1001D209" w14:textId="77777777" w:rsidR="00224256" w:rsidRPr="00224256" w:rsidRDefault="00224256" w:rsidP="00224256">
      <w:pPr>
        <w:jc w:val="both"/>
        <w:rPr>
          <w:rFonts w:ascii="Arial" w:hAnsi="Arial" w:cs="Arial"/>
          <w:sz w:val="22"/>
          <w:szCs w:val="22"/>
        </w:rPr>
      </w:pPr>
    </w:p>
    <w:p w14:paraId="30E368CE" w14:textId="77777777" w:rsidR="00224256" w:rsidRPr="00224256" w:rsidRDefault="00224256" w:rsidP="00224256">
      <w:pPr>
        <w:jc w:val="both"/>
        <w:rPr>
          <w:rFonts w:ascii="Arial" w:hAnsi="Arial" w:cs="Arial"/>
          <w:sz w:val="22"/>
          <w:szCs w:val="22"/>
        </w:rPr>
      </w:pPr>
    </w:p>
    <w:p w14:paraId="1F3886E5" w14:textId="77777777" w:rsidR="00224256" w:rsidRPr="00224256" w:rsidRDefault="00224256" w:rsidP="00224256">
      <w:pPr>
        <w:jc w:val="both"/>
        <w:rPr>
          <w:rFonts w:ascii="Arial" w:hAnsi="Arial" w:cs="Arial"/>
          <w:sz w:val="22"/>
          <w:szCs w:val="22"/>
        </w:rPr>
      </w:pPr>
    </w:p>
    <w:p w14:paraId="569BD3C9" w14:textId="77777777" w:rsidR="00224256" w:rsidRPr="00224256" w:rsidRDefault="00224256" w:rsidP="00224256">
      <w:pPr>
        <w:pStyle w:val="Prrafodelista"/>
        <w:numPr>
          <w:ilvl w:val="0"/>
          <w:numId w:val="2"/>
        </w:numPr>
        <w:jc w:val="both"/>
        <w:rPr>
          <w:rFonts w:ascii="Arial" w:hAnsi="Arial" w:cs="Arial"/>
          <w:b/>
          <w:bCs/>
          <w:sz w:val="22"/>
          <w:szCs w:val="22"/>
        </w:rPr>
      </w:pPr>
      <w:bookmarkStart w:id="1" w:name="_Hlk135141538"/>
      <w:r w:rsidRPr="00224256">
        <w:rPr>
          <w:rFonts w:ascii="Arial" w:hAnsi="Arial" w:cs="Arial"/>
          <w:b/>
          <w:bCs/>
          <w:sz w:val="22"/>
          <w:szCs w:val="22"/>
        </w:rPr>
        <w:t>INVESTIGACIÓN APLICADA CON BASE TECNOLÓGICA</w:t>
      </w:r>
      <w:bookmarkEnd w:id="1"/>
      <w:r w:rsidRPr="00224256">
        <w:rPr>
          <w:rFonts w:ascii="Arial" w:hAnsi="Arial" w:cs="Arial"/>
          <w:b/>
          <w:bCs/>
          <w:sz w:val="22"/>
          <w:szCs w:val="22"/>
        </w:rPr>
        <w:t xml:space="preserve"> </w:t>
      </w:r>
    </w:p>
    <w:p w14:paraId="3318A2A2" w14:textId="77777777" w:rsidR="00224256" w:rsidRPr="00224256" w:rsidRDefault="00224256" w:rsidP="00224256">
      <w:pPr>
        <w:pStyle w:val="Prrafodelista"/>
        <w:jc w:val="both"/>
        <w:rPr>
          <w:rFonts w:ascii="Arial" w:hAnsi="Arial" w:cs="Arial"/>
          <w:sz w:val="22"/>
          <w:szCs w:val="22"/>
        </w:rPr>
      </w:pPr>
    </w:p>
    <w:p w14:paraId="5323E7CF"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El programa otorgará apoyos económicos bajo la modalidad de subsidio a la investigación aplicada con base tecnológica, los proyectos deberán desarrollarse en un plazo máximo de 6 meses a partir de la ministración del recurso, teniendo como monto máximo de apoyo hasta $100,000.00 (cien mil pesos 00/100 M.N.) y $30,000.00 (treinta mil pesos 00/100 M.N.) como monto máximo a proyectos independientes es decir que </w:t>
      </w:r>
      <w:r w:rsidRPr="00224256">
        <w:rPr>
          <w:rFonts w:ascii="Arial" w:hAnsi="Arial" w:cs="Arial"/>
          <w:b/>
          <w:bCs/>
          <w:sz w:val="22"/>
          <w:szCs w:val="22"/>
        </w:rPr>
        <w:t>no</w:t>
      </w:r>
      <w:r w:rsidRPr="00224256">
        <w:rPr>
          <w:rFonts w:ascii="Arial" w:hAnsi="Arial" w:cs="Arial"/>
          <w:sz w:val="22"/>
          <w:szCs w:val="22"/>
        </w:rPr>
        <w:t xml:space="preserve"> cuenten con base en alguna institución. Los solicitantes podrán pedir el recurso en apoyo para la implementación de su proyecto de investigación. Los solicitantes deberán especificar los rubros a los que se destinará el apoyo en su proyecto de investigación, debiendo contar con tres cotizaciones especificando cada uno de los rubros que podrían ser sujetos de apoyo.</w:t>
      </w:r>
    </w:p>
    <w:p w14:paraId="2380CA91" w14:textId="77777777" w:rsidR="00224256" w:rsidRPr="00224256" w:rsidRDefault="00224256" w:rsidP="00224256">
      <w:pPr>
        <w:jc w:val="both"/>
        <w:rPr>
          <w:rFonts w:ascii="Arial" w:hAnsi="Arial" w:cs="Arial"/>
          <w:sz w:val="22"/>
          <w:szCs w:val="22"/>
        </w:rPr>
      </w:pPr>
    </w:p>
    <w:p w14:paraId="1EE7D267"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Los rubros en los que podrá destinar el apoyo otorgado deberán estar directamente relacionados con el proyecto de investigación presentado, debiéndose encontrar entre los siguientes:</w:t>
      </w:r>
    </w:p>
    <w:p w14:paraId="3E7F75F6" w14:textId="77777777" w:rsidR="00224256" w:rsidRPr="00224256" w:rsidRDefault="00224256" w:rsidP="00224256">
      <w:pPr>
        <w:jc w:val="both"/>
        <w:rPr>
          <w:rFonts w:ascii="Arial" w:hAnsi="Arial" w:cs="Arial"/>
          <w:sz w:val="22"/>
          <w:szCs w:val="22"/>
        </w:rPr>
      </w:pPr>
    </w:p>
    <w:p w14:paraId="3ADD2F37"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a)</w:t>
      </w:r>
      <w:r w:rsidRPr="00224256">
        <w:rPr>
          <w:rFonts w:ascii="Arial" w:hAnsi="Arial" w:cs="Arial"/>
          <w:sz w:val="22"/>
          <w:szCs w:val="22"/>
        </w:rPr>
        <w:tab/>
        <w:t>Equipo (excepto mobiliario de oficina);</w:t>
      </w:r>
    </w:p>
    <w:p w14:paraId="52692A72"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b)</w:t>
      </w:r>
      <w:r w:rsidRPr="00224256">
        <w:rPr>
          <w:rFonts w:ascii="Arial" w:hAnsi="Arial" w:cs="Arial"/>
          <w:sz w:val="22"/>
          <w:szCs w:val="22"/>
        </w:rPr>
        <w:tab/>
        <w:t>Software (excepto paquetería de oficina, es decir, licencias de antivirus, sistemas operativos y programas ofimáticos como Office, en cualquiera de sus versiones);</w:t>
      </w:r>
    </w:p>
    <w:p w14:paraId="278E2C9C"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d)</w:t>
      </w:r>
      <w:r w:rsidRPr="00224256">
        <w:rPr>
          <w:rFonts w:ascii="Arial" w:hAnsi="Arial" w:cs="Arial"/>
          <w:sz w:val="22"/>
          <w:szCs w:val="22"/>
        </w:rPr>
        <w:tab/>
        <w:t>Materiales e insumos propios para la investigación;</w:t>
      </w:r>
    </w:p>
    <w:p w14:paraId="1452244E" w14:textId="77777777" w:rsidR="00224256" w:rsidRPr="00224256" w:rsidRDefault="00224256" w:rsidP="00224256">
      <w:pPr>
        <w:jc w:val="both"/>
        <w:rPr>
          <w:rFonts w:ascii="Arial" w:hAnsi="Arial" w:cs="Arial"/>
          <w:sz w:val="22"/>
          <w:szCs w:val="22"/>
        </w:rPr>
      </w:pPr>
    </w:p>
    <w:p w14:paraId="2E4790B0"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Los recursos solicitados al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únicamente se podrán aplicar en las actividades y gastos comprendidos en el convenio para la ejecución de los recursos del proyecto, durante las fechas señaladas en el mismo. La presentación de los resultados deberá estar relacionada con los aspectos técnicos establecidos en dicho convenio y con relación al alcance de los objetivos que se hayan considerado en su proyecto.</w:t>
      </w:r>
    </w:p>
    <w:p w14:paraId="0A868D4D" w14:textId="77777777" w:rsidR="00224256" w:rsidRPr="00224256" w:rsidRDefault="00224256" w:rsidP="00224256">
      <w:pPr>
        <w:jc w:val="both"/>
        <w:rPr>
          <w:rFonts w:ascii="Arial" w:hAnsi="Arial" w:cs="Arial"/>
          <w:sz w:val="22"/>
          <w:szCs w:val="22"/>
        </w:rPr>
      </w:pPr>
    </w:p>
    <w:p w14:paraId="66E782E2"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Requisitos de elegibilidad</w:t>
      </w:r>
      <w:r w:rsidRPr="00224256">
        <w:rPr>
          <w:rFonts w:ascii="Arial" w:eastAsia="Times New Roman" w:hAnsi="Arial" w:cs="Arial"/>
          <w:b/>
          <w:bCs/>
          <w:color w:val="000000"/>
          <w:sz w:val="22"/>
          <w:szCs w:val="22"/>
          <w:lang w:eastAsia="es-MX"/>
        </w:rPr>
        <w:t> </w:t>
      </w:r>
    </w:p>
    <w:p w14:paraId="5A9515FB"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24791E05" w14:textId="77777777" w:rsidR="00224256" w:rsidRPr="00224256" w:rsidRDefault="00224256" w:rsidP="00224256">
      <w:pPr>
        <w:ind w:right="135"/>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Podrán acceder a los apoyos de este programa, los solicitantes que reúnan los requisitos siguientes:</w:t>
      </w:r>
      <w:r w:rsidRPr="00224256">
        <w:rPr>
          <w:rFonts w:ascii="Arial" w:eastAsia="Times New Roman" w:hAnsi="Arial" w:cs="Arial"/>
          <w:color w:val="000000"/>
          <w:sz w:val="22"/>
          <w:szCs w:val="22"/>
          <w:lang w:eastAsia="es-MX"/>
        </w:rPr>
        <w:t> </w:t>
      </w:r>
    </w:p>
    <w:p w14:paraId="55816581"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601FEED6" w14:textId="77777777" w:rsidR="00224256" w:rsidRPr="00224256" w:rsidRDefault="00224256" w:rsidP="00224256">
      <w:pPr>
        <w:numPr>
          <w:ilvl w:val="0"/>
          <w:numId w:val="5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desarrolle su actividad académica en el Estado de Aguascalientes;</w:t>
      </w:r>
      <w:r w:rsidRPr="00224256">
        <w:rPr>
          <w:rFonts w:ascii="Arial" w:eastAsia="Times New Roman" w:hAnsi="Arial" w:cs="Arial"/>
          <w:color w:val="000000"/>
          <w:sz w:val="22"/>
          <w:szCs w:val="22"/>
          <w:lang w:eastAsia="es-MX"/>
        </w:rPr>
        <w:t> </w:t>
      </w:r>
    </w:p>
    <w:p w14:paraId="441A73F0" w14:textId="77777777" w:rsidR="00224256" w:rsidRPr="00224256" w:rsidRDefault="00224256" w:rsidP="00224256">
      <w:pPr>
        <w:numPr>
          <w:ilvl w:val="0"/>
          <w:numId w:val="5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el destino del proyecto de investigación sea en el Estado de Aguascalientes;</w:t>
      </w:r>
      <w:r w:rsidRPr="00224256">
        <w:rPr>
          <w:rFonts w:ascii="Arial" w:eastAsia="Times New Roman" w:hAnsi="Arial" w:cs="Arial"/>
          <w:color w:val="000000"/>
          <w:sz w:val="22"/>
          <w:szCs w:val="22"/>
          <w:lang w:eastAsia="es-MX"/>
        </w:rPr>
        <w:t> </w:t>
      </w:r>
    </w:p>
    <w:p w14:paraId="45DEA31E" w14:textId="77777777" w:rsidR="00224256" w:rsidRPr="00224256" w:rsidRDefault="00224256" w:rsidP="00224256">
      <w:pPr>
        <w:numPr>
          <w:ilvl w:val="0"/>
          <w:numId w:val="5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domicilio de la institución académica o centro de investigación al que pertenece sea en el Estado de Aguascalientes;</w:t>
      </w:r>
      <w:r w:rsidRPr="00224256">
        <w:rPr>
          <w:rFonts w:ascii="Arial" w:eastAsia="Times New Roman" w:hAnsi="Arial" w:cs="Arial"/>
          <w:color w:val="000000"/>
          <w:sz w:val="22"/>
          <w:szCs w:val="22"/>
          <w:lang w:eastAsia="es-MX"/>
        </w:rPr>
        <w:t> </w:t>
      </w:r>
    </w:p>
    <w:p w14:paraId="09248314" w14:textId="77777777" w:rsidR="00224256" w:rsidRPr="00224256" w:rsidRDefault="00224256" w:rsidP="00224256">
      <w:pPr>
        <w:pStyle w:val="Prrafodelista"/>
        <w:numPr>
          <w:ilvl w:val="0"/>
          <w:numId w:val="52"/>
        </w:numPr>
        <w:ind w:hanging="11"/>
        <w:jc w:val="both"/>
        <w:rPr>
          <w:rFonts w:ascii="Arial" w:hAnsi="Arial" w:cs="Arial"/>
          <w:sz w:val="22"/>
          <w:szCs w:val="22"/>
        </w:rPr>
      </w:pPr>
      <w:r w:rsidRPr="00224256">
        <w:rPr>
          <w:rFonts w:ascii="Arial" w:eastAsia="Times New Roman" w:hAnsi="Arial" w:cs="Arial"/>
          <w:color w:val="000000"/>
          <w:sz w:val="22"/>
          <w:szCs w:val="22"/>
          <w:lang w:val="es-ES" w:eastAsia="es-MX"/>
        </w:rPr>
        <w:t>Los perfiles y trayectoria profesional de los investigadores deberán estar alineados con el proyecto de investigación que desean desarrollar.</w:t>
      </w:r>
    </w:p>
    <w:p w14:paraId="58C54D30" w14:textId="77777777" w:rsidR="00224256" w:rsidRPr="00224256" w:rsidRDefault="00224256" w:rsidP="00224256">
      <w:pPr>
        <w:pStyle w:val="Ttulo1"/>
        <w:tabs>
          <w:tab w:val="left" w:pos="2826"/>
        </w:tabs>
        <w:ind w:left="0" w:right="1113"/>
        <w:jc w:val="both"/>
        <w:rPr>
          <w:color w:val="000000" w:themeColor="text1"/>
          <w:sz w:val="22"/>
          <w:szCs w:val="22"/>
        </w:rPr>
      </w:pPr>
    </w:p>
    <w:p w14:paraId="242F09C0" w14:textId="77777777" w:rsidR="00224256" w:rsidRPr="00224256" w:rsidRDefault="00224256" w:rsidP="00224256">
      <w:pPr>
        <w:pStyle w:val="Ttulo1"/>
        <w:tabs>
          <w:tab w:val="left" w:pos="2826"/>
        </w:tabs>
        <w:ind w:left="0" w:right="49"/>
        <w:rPr>
          <w:color w:val="000000" w:themeColor="text1"/>
          <w:sz w:val="22"/>
          <w:szCs w:val="22"/>
        </w:rPr>
      </w:pPr>
      <w:r w:rsidRPr="00224256">
        <w:rPr>
          <w:color w:val="000000" w:themeColor="text1"/>
          <w:sz w:val="22"/>
          <w:szCs w:val="22"/>
        </w:rPr>
        <w:t>Requisitos documentales</w:t>
      </w:r>
    </w:p>
    <w:p w14:paraId="3B95C006" w14:textId="77777777" w:rsidR="00224256" w:rsidRPr="00224256" w:rsidRDefault="00224256" w:rsidP="00224256">
      <w:pPr>
        <w:tabs>
          <w:tab w:val="left" w:pos="2826"/>
          <w:tab w:val="left" w:pos="9450"/>
        </w:tabs>
        <w:spacing w:before="3"/>
        <w:ind w:right="1151"/>
        <w:jc w:val="both"/>
        <w:rPr>
          <w:rFonts w:ascii="Arial" w:hAnsi="Arial" w:cs="Arial"/>
          <w:b/>
          <w:bCs/>
          <w:color w:val="000000" w:themeColor="text1"/>
          <w:sz w:val="22"/>
          <w:szCs w:val="22"/>
        </w:rPr>
      </w:pPr>
    </w:p>
    <w:p w14:paraId="7AF485A3" w14:textId="77777777" w:rsidR="00224256" w:rsidRPr="00224256" w:rsidRDefault="00224256" w:rsidP="00224256">
      <w:pPr>
        <w:pStyle w:val="Textoindependiente"/>
        <w:tabs>
          <w:tab w:val="left" w:pos="2826"/>
          <w:tab w:val="left" w:pos="9450"/>
        </w:tabs>
        <w:rPr>
          <w:rFonts w:ascii="Arial" w:hAnsi="Arial" w:cs="Arial"/>
          <w:color w:val="000000" w:themeColor="text1"/>
          <w:sz w:val="22"/>
          <w:szCs w:val="22"/>
        </w:rPr>
      </w:pPr>
      <w:r w:rsidRPr="00224256">
        <w:rPr>
          <w:rFonts w:ascii="Arial" w:hAnsi="Arial" w:cs="Arial"/>
          <w:color w:val="000000" w:themeColor="text1"/>
          <w:sz w:val="22"/>
          <w:szCs w:val="22"/>
        </w:rPr>
        <w:t>Los solicitantes deberán presentar los siguientes requisitos documentales:</w:t>
      </w:r>
    </w:p>
    <w:p w14:paraId="11B7A7CB" w14:textId="77777777" w:rsidR="00224256" w:rsidRPr="00224256" w:rsidRDefault="00224256" w:rsidP="00224256">
      <w:pPr>
        <w:pStyle w:val="Textoindependiente"/>
        <w:tabs>
          <w:tab w:val="left" w:pos="2826"/>
          <w:tab w:val="left" w:pos="9450"/>
        </w:tabs>
        <w:spacing w:before="2"/>
        <w:rPr>
          <w:rFonts w:ascii="Arial" w:hAnsi="Arial" w:cs="Arial"/>
          <w:color w:val="000000" w:themeColor="text1"/>
          <w:sz w:val="22"/>
          <w:szCs w:val="22"/>
        </w:rPr>
      </w:pPr>
    </w:p>
    <w:p w14:paraId="4DACC7AC"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Formato de solicitud proporcionado por el</w:t>
      </w:r>
      <w:r w:rsidRPr="00224256">
        <w:rPr>
          <w:rFonts w:ascii="Arial" w:hAnsi="Arial" w:cs="Arial"/>
          <w:color w:val="000000" w:themeColor="text1"/>
          <w:spacing w:val="-1"/>
          <w:sz w:val="22"/>
          <w:szCs w:val="22"/>
        </w:rPr>
        <w:t xml:space="preserve"> </w:t>
      </w:r>
      <w:proofErr w:type="spellStart"/>
      <w:r w:rsidRPr="00224256">
        <w:rPr>
          <w:rFonts w:ascii="Arial" w:hAnsi="Arial" w:cs="Arial"/>
          <w:color w:val="000000" w:themeColor="text1"/>
          <w:sz w:val="22"/>
          <w:szCs w:val="22"/>
        </w:rPr>
        <w:t>INCyTEA</w:t>
      </w:r>
      <w:proofErr w:type="spellEnd"/>
      <w:r w:rsidRPr="00224256">
        <w:rPr>
          <w:rFonts w:ascii="Arial" w:hAnsi="Arial" w:cs="Arial"/>
          <w:color w:val="000000" w:themeColor="text1"/>
          <w:sz w:val="22"/>
          <w:szCs w:val="22"/>
        </w:rPr>
        <w:t>;</w:t>
      </w:r>
    </w:p>
    <w:p w14:paraId="787502C6"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spacing w:before="3"/>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Proyecto de investigación, elaborado según los lineamientos descritos en las Reglas de Operación FEIT 2023.</w:t>
      </w:r>
    </w:p>
    <w:p w14:paraId="3BF85859"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identificación oficial con fotografía (INE o</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pasaporte);</w:t>
      </w:r>
    </w:p>
    <w:p w14:paraId="41620FE5"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CURP;</w:t>
      </w:r>
    </w:p>
    <w:p w14:paraId="6A089B8E"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450" w:right="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Acta de nacimiento, con la cual se acreditará ser originario del Estado de Aguascalientes, o de no ser originario del Estado, deberá adjuntar constancia de residencia o vecindad expedida por los ayuntamientos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los</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municipios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Aguascalientes,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con</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que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acredite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una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residencia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mínima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1 año en el Estado de Aguascalientes;</w:t>
      </w:r>
    </w:p>
    <w:p w14:paraId="67448ED8"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Alta ante el Servicio de Administración Tributaria</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(SAT);</w:t>
      </w:r>
    </w:p>
    <w:p w14:paraId="4C28E2C3"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particular con una vigencia no mayor a 3</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 xml:space="preserve">meses; </w:t>
      </w:r>
    </w:p>
    <w:p w14:paraId="57903B10"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4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Tres cotizaciones de los rubros establecidos en las reglas de operación del FEIT 2023.</w:t>
      </w:r>
    </w:p>
    <w:p w14:paraId="5336C80D"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4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Currículum Vitae.</w:t>
      </w:r>
    </w:p>
    <w:p w14:paraId="77A5827F"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450" w:hanging="450"/>
        <w:contextualSpacing w:val="0"/>
        <w:jc w:val="both"/>
        <w:rPr>
          <w:rFonts w:ascii="Arial" w:hAnsi="Arial" w:cs="Arial"/>
          <w:color w:val="000000" w:themeColor="text1"/>
          <w:sz w:val="22"/>
          <w:szCs w:val="22"/>
        </w:rPr>
      </w:pPr>
      <w:r w:rsidRPr="00224256">
        <w:rPr>
          <w:rFonts w:ascii="Arial" w:hAnsi="Arial" w:cs="Arial"/>
          <w:sz w:val="22"/>
          <w:szCs w:val="22"/>
        </w:rPr>
        <w:t xml:space="preserve">Carta de exposición de motivos en la que se señale la trascendencia de la participación </w:t>
      </w:r>
      <w:r w:rsidRPr="00224256">
        <w:rPr>
          <w:rFonts w:ascii="Arial" w:hAnsi="Arial" w:cs="Arial"/>
          <w:sz w:val="22"/>
          <w:szCs w:val="22"/>
        </w:rPr>
        <w:lastRenderedPageBreak/>
        <w:t xml:space="preserve">del solicitante en el evento en su vida personal, la contribución al Estado después de concluir su participación, y el impacto o aportación que daría a la Ciencia, Tecnología e Innovación, en el formato que podrá descargar de la página de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y de sitios oficiales.</w:t>
      </w:r>
    </w:p>
    <w:p w14:paraId="238C31EF" w14:textId="77777777" w:rsidR="00224256" w:rsidRPr="00224256" w:rsidRDefault="00224256" w:rsidP="00224256">
      <w:pPr>
        <w:pStyle w:val="Prrafodelista"/>
        <w:widowControl w:val="0"/>
        <w:numPr>
          <w:ilvl w:val="1"/>
          <w:numId w:val="13"/>
        </w:numPr>
        <w:tabs>
          <w:tab w:val="left" w:pos="450"/>
          <w:tab w:val="left" w:pos="2826"/>
          <w:tab w:val="left" w:pos="9450"/>
        </w:tabs>
        <w:autoSpaceDE w:val="0"/>
        <w:autoSpaceDN w:val="0"/>
        <w:ind w:left="450" w:hanging="450"/>
        <w:contextualSpacing w:val="0"/>
        <w:jc w:val="both"/>
        <w:rPr>
          <w:rFonts w:ascii="Arial" w:hAnsi="Arial" w:cs="Arial"/>
          <w:color w:val="000000" w:themeColor="text1"/>
          <w:sz w:val="22"/>
          <w:szCs w:val="22"/>
        </w:rPr>
      </w:pPr>
      <w:r w:rsidRPr="00224256">
        <w:rPr>
          <w:rFonts w:ascii="Arial" w:hAnsi="Arial" w:cs="Arial"/>
          <w:sz w:val="22"/>
          <w:szCs w:val="22"/>
        </w:rPr>
        <w:t>Estado de cuenta donde aparezca número de cuenta y cuenta CLABE</w:t>
      </w:r>
    </w:p>
    <w:p w14:paraId="54645199" w14:textId="77777777" w:rsidR="00224256" w:rsidRPr="00224256" w:rsidRDefault="00224256" w:rsidP="00224256">
      <w:pPr>
        <w:pStyle w:val="Prrafodelista"/>
        <w:widowControl w:val="0"/>
        <w:tabs>
          <w:tab w:val="left" w:pos="450"/>
        </w:tabs>
        <w:autoSpaceDE w:val="0"/>
        <w:autoSpaceDN w:val="0"/>
        <w:ind w:left="0" w:right="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b/>
      </w:r>
      <w:r w:rsidRPr="00224256">
        <w:rPr>
          <w:rFonts w:ascii="Arial" w:hAnsi="Arial" w:cs="Arial"/>
          <w:color w:val="000000" w:themeColor="text1"/>
          <w:sz w:val="22"/>
          <w:szCs w:val="22"/>
        </w:rPr>
        <w:tab/>
      </w:r>
      <w:r w:rsidRPr="00224256">
        <w:rPr>
          <w:rFonts w:ascii="Arial" w:hAnsi="Arial" w:cs="Arial"/>
          <w:color w:val="000000" w:themeColor="text1"/>
          <w:sz w:val="22"/>
          <w:szCs w:val="22"/>
        </w:rPr>
        <w:tab/>
      </w:r>
    </w:p>
    <w:p w14:paraId="279B4821" w14:textId="77777777" w:rsidR="00224256" w:rsidRPr="00224256" w:rsidRDefault="00224256" w:rsidP="00224256">
      <w:pPr>
        <w:pStyle w:val="Prrafodelista"/>
        <w:widowControl w:val="0"/>
        <w:tabs>
          <w:tab w:val="left" w:pos="450"/>
          <w:tab w:val="left" w:pos="2826"/>
          <w:tab w:val="left" w:pos="9450"/>
        </w:tabs>
        <w:autoSpaceDE w:val="0"/>
        <w:autoSpaceDN w:val="0"/>
        <w:ind w:left="450"/>
        <w:contextualSpacing w:val="0"/>
        <w:jc w:val="both"/>
        <w:rPr>
          <w:rFonts w:ascii="Arial" w:hAnsi="Arial" w:cs="Arial"/>
          <w:color w:val="000000" w:themeColor="text1"/>
          <w:sz w:val="22"/>
          <w:szCs w:val="22"/>
        </w:rPr>
      </w:pPr>
    </w:p>
    <w:p w14:paraId="0B2AE2E6" w14:textId="77777777" w:rsidR="00224256" w:rsidRPr="00224256" w:rsidRDefault="00224256" w:rsidP="00224256">
      <w:pPr>
        <w:pStyle w:val="Textoindependiente"/>
        <w:tabs>
          <w:tab w:val="left" w:pos="2826"/>
          <w:tab w:val="left" w:pos="9450"/>
        </w:tabs>
        <w:rPr>
          <w:rFonts w:ascii="Arial" w:hAnsi="Arial" w:cs="Arial"/>
          <w:color w:val="000000" w:themeColor="text1"/>
          <w:sz w:val="22"/>
          <w:szCs w:val="22"/>
        </w:rPr>
      </w:pPr>
    </w:p>
    <w:p w14:paraId="074F3AEB" w14:textId="77777777" w:rsidR="00224256" w:rsidRPr="00224256" w:rsidRDefault="00224256" w:rsidP="00224256">
      <w:pPr>
        <w:pStyle w:val="Textoindependiente"/>
        <w:tabs>
          <w:tab w:val="left" w:pos="2826"/>
          <w:tab w:val="left" w:pos="9450"/>
        </w:tabs>
        <w:rPr>
          <w:rFonts w:ascii="Arial" w:hAnsi="Arial" w:cs="Arial"/>
          <w:color w:val="000000" w:themeColor="text1"/>
          <w:sz w:val="22"/>
          <w:szCs w:val="22"/>
        </w:rPr>
      </w:pPr>
    </w:p>
    <w:p w14:paraId="0594070A" w14:textId="77777777" w:rsidR="00224256" w:rsidRPr="00224256" w:rsidRDefault="00224256" w:rsidP="00224256">
      <w:pPr>
        <w:pStyle w:val="Ttulo1"/>
        <w:tabs>
          <w:tab w:val="left" w:pos="2826"/>
        </w:tabs>
        <w:ind w:left="0" w:right="1113"/>
        <w:rPr>
          <w:color w:val="000000" w:themeColor="text1"/>
          <w:sz w:val="22"/>
          <w:szCs w:val="22"/>
        </w:rPr>
      </w:pPr>
      <w:r w:rsidRPr="00224256">
        <w:rPr>
          <w:color w:val="000000" w:themeColor="text1"/>
          <w:sz w:val="22"/>
          <w:szCs w:val="22"/>
        </w:rPr>
        <w:t>Criterios de evaluación</w:t>
      </w:r>
    </w:p>
    <w:p w14:paraId="1ADED0EB" w14:textId="77777777" w:rsidR="00224256" w:rsidRPr="00224256" w:rsidRDefault="00224256" w:rsidP="00224256">
      <w:pPr>
        <w:pStyle w:val="Ttulo1"/>
        <w:tabs>
          <w:tab w:val="left" w:pos="2826"/>
        </w:tabs>
        <w:ind w:left="0" w:right="1113"/>
        <w:jc w:val="both"/>
        <w:rPr>
          <w:color w:val="000000" w:themeColor="text1"/>
          <w:sz w:val="22"/>
          <w:szCs w:val="22"/>
        </w:rPr>
      </w:pPr>
    </w:p>
    <w:p w14:paraId="71018961" w14:textId="77777777" w:rsidR="00224256" w:rsidRPr="00224256" w:rsidRDefault="00224256" w:rsidP="00224256">
      <w:pPr>
        <w:pStyle w:val="Textoindependiente"/>
        <w:tabs>
          <w:tab w:val="left" w:pos="2826"/>
          <w:tab w:val="left" w:pos="9450"/>
        </w:tabs>
        <w:ind w:right="140"/>
        <w:rPr>
          <w:rFonts w:ascii="Arial" w:hAnsi="Arial" w:cs="Arial"/>
          <w:color w:val="000000" w:themeColor="text1"/>
          <w:sz w:val="22"/>
          <w:szCs w:val="22"/>
        </w:rPr>
      </w:pPr>
      <w:r w:rsidRPr="00224256">
        <w:rPr>
          <w:rFonts w:ascii="Arial" w:hAnsi="Arial" w:cs="Arial"/>
          <w:color w:val="000000" w:themeColor="text1"/>
          <w:sz w:val="22"/>
          <w:szCs w:val="22"/>
        </w:rPr>
        <w:t>Los proyectos presentados, deberán mostrar en el proyecto de investigación su impacto académico y/o científico y/o tecnológico y/o en innovación, para lo cual cada una de las solicitudes presentadas serán evaluadas de acuerdo con los siguientes parámetros:</w:t>
      </w:r>
    </w:p>
    <w:p w14:paraId="63004F6A" w14:textId="77777777" w:rsidR="00224256" w:rsidRPr="00224256" w:rsidRDefault="00224256" w:rsidP="00224256">
      <w:pPr>
        <w:pStyle w:val="Textoindependiente"/>
        <w:tabs>
          <w:tab w:val="left" w:pos="2826"/>
          <w:tab w:val="left" w:pos="9450"/>
        </w:tabs>
        <w:spacing w:before="5"/>
        <w:rPr>
          <w:rFonts w:ascii="Arial" w:hAnsi="Arial" w:cs="Arial"/>
          <w:color w:val="000000" w:themeColor="text1"/>
          <w:sz w:val="22"/>
          <w:szCs w:val="22"/>
        </w:rPr>
      </w:pPr>
    </w:p>
    <w:p w14:paraId="1DF3750B" w14:textId="77777777" w:rsidR="00224256" w:rsidRPr="00224256" w:rsidRDefault="00224256" w:rsidP="00224256">
      <w:pPr>
        <w:pStyle w:val="Prrafodelista"/>
        <w:widowControl w:val="0"/>
        <w:numPr>
          <w:ilvl w:val="0"/>
          <w:numId w:val="14"/>
        </w:numPr>
        <w:tabs>
          <w:tab w:val="left" w:pos="2826"/>
          <w:tab w:val="left" w:pos="9540"/>
        </w:tabs>
        <w:autoSpaceDE w:val="0"/>
        <w:autoSpaceDN w:val="0"/>
        <w:ind w:left="450" w:hanging="45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Justificación del proyecto de investigación;</w:t>
      </w:r>
    </w:p>
    <w:p w14:paraId="1FDDF12D" w14:textId="77777777" w:rsidR="00224256" w:rsidRPr="00224256" w:rsidRDefault="00224256" w:rsidP="00224256">
      <w:pPr>
        <w:pStyle w:val="Prrafodelista"/>
        <w:widowControl w:val="0"/>
        <w:numPr>
          <w:ilvl w:val="0"/>
          <w:numId w:val="14"/>
        </w:numPr>
        <w:tabs>
          <w:tab w:val="left" w:pos="450"/>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Objetivos tanto generales como</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específicos;</w:t>
      </w:r>
    </w:p>
    <w:p w14:paraId="207A1E72" w14:textId="77777777" w:rsidR="00224256" w:rsidRPr="00224256" w:rsidRDefault="00224256" w:rsidP="00224256">
      <w:pPr>
        <w:pStyle w:val="Prrafodelista"/>
        <w:widowControl w:val="0"/>
        <w:numPr>
          <w:ilvl w:val="0"/>
          <w:numId w:val="14"/>
        </w:numPr>
        <w:tabs>
          <w:tab w:val="left" w:pos="450"/>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Viabilidad del proyecto de investigación;</w:t>
      </w:r>
    </w:p>
    <w:p w14:paraId="07EEBFC1" w14:textId="77777777" w:rsidR="00224256" w:rsidRPr="00224256" w:rsidRDefault="00224256" w:rsidP="00224256">
      <w:pPr>
        <w:pStyle w:val="Prrafodelista"/>
        <w:widowControl w:val="0"/>
        <w:numPr>
          <w:ilvl w:val="0"/>
          <w:numId w:val="14"/>
        </w:numPr>
        <w:tabs>
          <w:tab w:val="left" w:pos="450"/>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Los posibles beneficios de dicho proyecto de investigación para el Estado;</w:t>
      </w:r>
    </w:p>
    <w:p w14:paraId="6D3EF566" w14:textId="77777777" w:rsidR="00224256" w:rsidRPr="00224256" w:rsidRDefault="00224256" w:rsidP="00224256">
      <w:pPr>
        <w:pStyle w:val="Prrafodelista"/>
        <w:widowControl w:val="0"/>
        <w:numPr>
          <w:ilvl w:val="0"/>
          <w:numId w:val="14"/>
        </w:numPr>
        <w:tabs>
          <w:tab w:val="left" w:pos="450"/>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La metodología, hipótesis y bibliografía</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tentativa; y</w:t>
      </w:r>
    </w:p>
    <w:p w14:paraId="2359434A" w14:textId="77777777" w:rsidR="00224256" w:rsidRPr="00224256" w:rsidRDefault="00224256" w:rsidP="00224256">
      <w:pPr>
        <w:pStyle w:val="Prrafodelista"/>
        <w:widowControl w:val="0"/>
        <w:numPr>
          <w:ilvl w:val="0"/>
          <w:numId w:val="14"/>
        </w:numPr>
        <w:tabs>
          <w:tab w:val="left" w:pos="450"/>
          <w:tab w:val="left" w:pos="9450"/>
        </w:tabs>
        <w:autoSpaceDE w:val="0"/>
        <w:autoSpaceDN w:val="0"/>
        <w:ind w:left="0" w:firstLine="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Exposición presencial del proyecto por el solicitante, ante el Comité de</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Evaluación.</w:t>
      </w:r>
    </w:p>
    <w:p w14:paraId="327743D4" w14:textId="77777777" w:rsidR="00224256" w:rsidRPr="00224256" w:rsidRDefault="00224256" w:rsidP="00224256">
      <w:pPr>
        <w:pStyle w:val="Textoindependiente"/>
        <w:tabs>
          <w:tab w:val="left" w:pos="450"/>
          <w:tab w:val="left" w:pos="9450"/>
        </w:tabs>
        <w:spacing w:before="10"/>
        <w:rPr>
          <w:rFonts w:ascii="Arial" w:hAnsi="Arial" w:cs="Arial"/>
          <w:color w:val="000000" w:themeColor="text1"/>
          <w:sz w:val="22"/>
          <w:szCs w:val="22"/>
        </w:rPr>
      </w:pPr>
    </w:p>
    <w:p w14:paraId="2471DC9B" w14:textId="77777777" w:rsidR="00224256" w:rsidRPr="00224256" w:rsidRDefault="00224256" w:rsidP="00224256">
      <w:pPr>
        <w:ind w:right="135"/>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Comité de Evaluación elegirá aquellos proyectos de investigación que, de acuerdo con el análisis de los parámetros anteriores considere que tienen mayor impacto para el desarrollo de la ciencia, tecnología e innovación en el Estado.</w:t>
      </w:r>
      <w:r w:rsidRPr="00224256">
        <w:rPr>
          <w:rFonts w:ascii="Arial" w:eastAsia="Times New Roman" w:hAnsi="Arial" w:cs="Arial"/>
          <w:color w:val="000000"/>
          <w:sz w:val="22"/>
          <w:szCs w:val="22"/>
          <w:lang w:eastAsia="es-MX"/>
        </w:rPr>
        <w:t> </w:t>
      </w:r>
    </w:p>
    <w:p w14:paraId="3F28EFD0"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2084DFAC" w14:textId="77777777" w:rsidR="00224256" w:rsidRPr="00224256" w:rsidRDefault="00224256" w:rsidP="00224256">
      <w:pPr>
        <w:ind w:right="135"/>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Comité de Evaluación dará preferencia a los proyectos de investigación que cumplan con los parámetros establecidos en el artículo anterior y que tengan como resultado los siguientes:</w:t>
      </w:r>
      <w:r w:rsidRPr="00224256">
        <w:rPr>
          <w:rFonts w:ascii="Arial" w:eastAsia="Times New Roman" w:hAnsi="Arial" w:cs="Arial"/>
          <w:color w:val="000000"/>
          <w:sz w:val="22"/>
          <w:szCs w:val="22"/>
          <w:lang w:eastAsia="es-MX"/>
        </w:rPr>
        <w:t> </w:t>
      </w:r>
    </w:p>
    <w:p w14:paraId="24858C8C"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326DA024" w14:textId="77777777" w:rsidR="00224256" w:rsidRPr="00224256" w:rsidRDefault="00224256" w:rsidP="00224256">
      <w:pPr>
        <w:numPr>
          <w:ilvl w:val="0"/>
          <w:numId w:val="5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Impacto tecnológico: proyectos de investigación que versen sobre la adopción de tecnología y que generen valor agregado, que incorporen tecnologías como: inteligencia artificial, realidad aumentada, sensores, internet de las cosas, </w:t>
      </w:r>
      <w:proofErr w:type="spellStart"/>
      <w:r w:rsidRPr="00224256">
        <w:rPr>
          <w:rFonts w:ascii="Arial" w:eastAsia="Times New Roman" w:hAnsi="Arial" w:cs="Arial"/>
          <w:i/>
          <w:iCs/>
          <w:color w:val="000000"/>
          <w:sz w:val="22"/>
          <w:szCs w:val="22"/>
          <w:lang w:val="es-ES" w:eastAsia="es-MX"/>
        </w:rPr>
        <w:t>blockchain</w:t>
      </w:r>
      <w:proofErr w:type="spellEnd"/>
      <w:r w:rsidRPr="00224256">
        <w:rPr>
          <w:rFonts w:ascii="Arial" w:eastAsia="Times New Roman" w:hAnsi="Arial" w:cs="Arial"/>
          <w:color w:val="000000"/>
          <w:sz w:val="22"/>
          <w:szCs w:val="22"/>
          <w:lang w:val="es-ES" w:eastAsia="es-MX"/>
        </w:rPr>
        <w:t xml:space="preserve">, realidad virtual, </w:t>
      </w:r>
      <w:r w:rsidRPr="00224256">
        <w:rPr>
          <w:rFonts w:ascii="Arial" w:eastAsia="Times New Roman" w:hAnsi="Arial" w:cs="Arial"/>
          <w:i/>
          <w:iCs/>
          <w:color w:val="000000"/>
          <w:sz w:val="22"/>
          <w:szCs w:val="22"/>
          <w:lang w:val="es-ES" w:eastAsia="es-MX"/>
        </w:rPr>
        <w:t>Big Data</w:t>
      </w:r>
      <w:r w:rsidRPr="00224256">
        <w:rPr>
          <w:rFonts w:ascii="Arial" w:eastAsia="Times New Roman" w:hAnsi="Arial" w:cs="Arial"/>
          <w:color w:val="000000"/>
          <w:sz w:val="22"/>
          <w:szCs w:val="22"/>
          <w:lang w:val="es-ES" w:eastAsia="es-MX"/>
        </w:rPr>
        <w:t>, entre otros.</w:t>
      </w:r>
      <w:r w:rsidRPr="00224256">
        <w:rPr>
          <w:rFonts w:ascii="Arial" w:eastAsia="Times New Roman" w:hAnsi="Arial" w:cs="Arial"/>
          <w:color w:val="000000"/>
          <w:sz w:val="22"/>
          <w:szCs w:val="22"/>
          <w:lang w:eastAsia="es-MX"/>
        </w:rPr>
        <w:t> </w:t>
      </w:r>
    </w:p>
    <w:p w14:paraId="32A55148" w14:textId="77777777" w:rsidR="00224256" w:rsidRPr="00224256" w:rsidRDefault="00224256" w:rsidP="00224256">
      <w:pPr>
        <w:numPr>
          <w:ilvl w:val="0"/>
          <w:numId w:val="5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Desarrollo estratégico: que el proyecto desarrolle la ciencia y la tecnología en alguno de los sectores estratégicos de la entidad como tecnologías de la información, automotriz, aeroespacial, de salud y farmacéutico, electrónico, agroindustrial y logístico.</w:t>
      </w:r>
      <w:r w:rsidRPr="00224256">
        <w:rPr>
          <w:rFonts w:ascii="Arial" w:eastAsia="Times New Roman" w:hAnsi="Arial" w:cs="Arial"/>
          <w:color w:val="000000"/>
          <w:sz w:val="22"/>
          <w:szCs w:val="22"/>
          <w:lang w:eastAsia="es-MX"/>
        </w:rPr>
        <w:t> </w:t>
      </w:r>
    </w:p>
    <w:p w14:paraId="0B2C0695" w14:textId="77777777" w:rsidR="00224256" w:rsidRPr="00224256" w:rsidRDefault="00224256" w:rsidP="00224256">
      <w:pPr>
        <w:jc w:val="both"/>
        <w:textAlignment w:val="baseline"/>
        <w:rPr>
          <w:rFonts w:ascii="Arial" w:eastAsia="Times New Roman" w:hAnsi="Arial" w:cs="Arial"/>
          <w:sz w:val="22"/>
          <w:szCs w:val="22"/>
          <w:lang w:eastAsia="es-MX"/>
        </w:rPr>
      </w:pPr>
    </w:p>
    <w:p w14:paraId="33054A49" w14:textId="77777777" w:rsidR="00224256" w:rsidRPr="00224256" w:rsidRDefault="00224256" w:rsidP="00224256">
      <w:pPr>
        <w:ind w:right="49"/>
        <w:jc w:val="center"/>
        <w:textAlignment w:val="baseline"/>
        <w:rPr>
          <w:rFonts w:ascii="Arial" w:eastAsia="Times New Roman" w:hAnsi="Arial" w:cs="Arial"/>
          <w:b/>
          <w:bCs/>
          <w:color w:val="000000"/>
          <w:sz w:val="22"/>
          <w:szCs w:val="22"/>
          <w:lang w:eastAsia="es-MX"/>
        </w:rPr>
      </w:pPr>
      <w:r w:rsidRPr="00224256">
        <w:rPr>
          <w:rFonts w:ascii="Arial" w:eastAsia="Times New Roman" w:hAnsi="Arial" w:cs="Arial"/>
          <w:b/>
          <w:bCs/>
          <w:color w:val="000000"/>
          <w:sz w:val="22"/>
          <w:szCs w:val="22"/>
          <w:lang w:val="es-ES" w:eastAsia="es-MX"/>
        </w:rPr>
        <w:t>Entregables</w:t>
      </w:r>
      <w:r w:rsidRPr="00224256">
        <w:rPr>
          <w:rFonts w:ascii="Arial" w:eastAsia="Times New Roman" w:hAnsi="Arial" w:cs="Arial"/>
          <w:b/>
          <w:bCs/>
          <w:color w:val="000000"/>
          <w:sz w:val="22"/>
          <w:szCs w:val="22"/>
          <w:lang w:eastAsia="es-MX"/>
        </w:rPr>
        <w:t> </w:t>
      </w:r>
    </w:p>
    <w:p w14:paraId="6CFFA949"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eastAsia="es-MX"/>
        </w:rPr>
        <w:t> </w:t>
      </w:r>
    </w:p>
    <w:p w14:paraId="270E3C66"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El beneficiario deberá: </w:t>
      </w:r>
    </w:p>
    <w:p w14:paraId="682FD7AA"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0E7180F5" w14:textId="77777777" w:rsidR="00224256" w:rsidRPr="00224256" w:rsidRDefault="00224256" w:rsidP="00224256">
      <w:pPr>
        <w:numPr>
          <w:ilvl w:val="0"/>
          <w:numId w:val="5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Presentar facturas, CFDI, archivo </w:t>
      </w:r>
      <w:proofErr w:type="spellStart"/>
      <w:r w:rsidRPr="00224256">
        <w:rPr>
          <w:rFonts w:ascii="Arial" w:eastAsia="Times New Roman" w:hAnsi="Arial" w:cs="Arial"/>
          <w:color w:val="000000"/>
          <w:sz w:val="22"/>
          <w:szCs w:val="22"/>
          <w:lang w:val="es-ES" w:eastAsia="es-MX"/>
        </w:rPr>
        <w:t>xml</w:t>
      </w:r>
      <w:proofErr w:type="spellEnd"/>
      <w:r w:rsidRPr="00224256">
        <w:rPr>
          <w:rFonts w:ascii="Arial" w:eastAsia="Times New Roman" w:hAnsi="Arial" w:cs="Arial"/>
          <w:color w:val="000000"/>
          <w:sz w:val="22"/>
          <w:szCs w:val="22"/>
          <w:lang w:val="es-ES" w:eastAsia="es-MX"/>
        </w:rPr>
        <w:t xml:space="preserve"> y verificación de comprobantes fiscales en internet en la página del SAT, con lo que se compruebe la correcta aplicación de los recursos, de acuerdo con lo establecido en el proyecto de investigación;</w:t>
      </w:r>
      <w:r w:rsidRPr="00224256">
        <w:rPr>
          <w:rFonts w:ascii="Arial" w:eastAsia="Times New Roman" w:hAnsi="Arial" w:cs="Arial"/>
          <w:color w:val="000000"/>
          <w:sz w:val="22"/>
          <w:szCs w:val="22"/>
          <w:lang w:eastAsia="es-MX"/>
        </w:rPr>
        <w:t> </w:t>
      </w:r>
    </w:p>
    <w:p w14:paraId="336CF592" w14:textId="77777777" w:rsidR="00224256" w:rsidRPr="00224256" w:rsidRDefault="00224256" w:rsidP="00224256">
      <w:pPr>
        <w:numPr>
          <w:ilvl w:val="0"/>
          <w:numId w:val="5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Permitir el acceso a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para realizar </w:t>
      </w:r>
      <w:r w:rsidRPr="00224256">
        <w:rPr>
          <w:rFonts w:ascii="Arial" w:eastAsia="Times New Roman" w:hAnsi="Arial" w:cs="Arial"/>
          <w:color w:val="000000"/>
          <w:sz w:val="22"/>
          <w:szCs w:val="22"/>
          <w:lang w:val="es-ES" w:eastAsia="es-MX"/>
        </w:rPr>
        <w:lastRenderedPageBreak/>
        <w:t>visitas de acompañamiento, apoyo y seguimiento al proyecto de investigación, así como proporcionar la información y documentación que le sea requerida;</w:t>
      </w:r>
      <w:r w:rsidRPr="00224256">
        <w:rPr>
          <w:rFonts w:ascii="Arial" w:eastAsia="Times New Roman" w:hAnsi="Arial" w:cs="Arial"/>
          <w:color w:val="000000"/>
          <w:sz w:val="22"/>
          <w:szCs w:val="22"/>
          <w:lang w:eastAsia="es-MX"/>
        </w:rPr>
        <w:t> </w:t>
      </w:r>
    </w:p>
    <w:p w14:paraId="7615AF36" w14:textId="77777777" w:rsidR="00224256" w:rsidRPr="00224256" w:rsidRDefault="00224256" w:rsidP="00224256">
      <w:pPr>
        <w:numPr>
          <w:ilvl w:val="0"/>
          <w:numId w:val="5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un artículo, publicado en una revista nacional o internacional, la cual deberá contar con dos o más identificadores bibliográficos (ISBN, ISSN, DOI, URI), esta evidencia se deberá presentar a un mes después de que el proyecto de investigación haya concluido, considerando la posición de la revista o categoría, cuartil en el que se encuentra situada la revista y percentil de factor de impacto;</w:t>
      </w:r>
      <w:r w:rsidRPr="00224256">
        <w:rPr>
          <w:rFonts w:ascii="Arial" w:eastAsia="Times New Roman" w:hAnsi="Arial" w:cs="Arial"/>
          <w:color w:val="000000"/>
          <w:sz w:val="22"/>
          <w:szCs w:val="22"/>
          <w:lang w:eastAsia="es-MX"/>
        </w:rPr>
        <w:t> </w:t>
      </w:r>
    </w:p>
    <w:p w14:paraId="38EFAE44" w14:textId="77777777" w:rsidR="00224256" w:rsidRPr="00224256" w:rsidRDefault="00224256" w:rsidP="00224256">
      <w:pPr>
        <w:numPr>
          <w:ilvl w:val="0"/>
          <w:numId w:val="5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Así como todos los documentos que hayan quedado establecidos dentro de las presentes Reglas de Operación y en su caso en la convocatoria;</w:t>
      </w:r>
      <w:r w:rsidRPr="00224256">
        <w:rPr>
          <w:rFonts w:ascii="Arial" w:eastAsia="Times New Roman" w:hAnsi="Arial" w:cs="Arial"/>
          <w:color w:val="000000"/>
          <w:sz w:val="22"/>
          <w:szCs w:val="22"/>
          <w:lang w:eastAsia="es-MX"/>
        </w:rPr>
        <w:t> </w:t>
      </w:r>
    </w:p>
    <w:p w14:paraId="5DFD4616" w14:textId="77777777" w:rsidR="00224256" w:rsidRPr="00224256" w:rsidRDefault="00224256" w:rsidP="00224256">
      <w:pPr>
        <w:numPr>
          <w:ilvl w:val="0"/>
          <w:numId w:val="5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Entregar formato de solicitud de patente ante el IMPI del proyecto.</w:t>
      </w:r>
      <w:r w:rsidRPr="00224256">
        <w:rPr>
          <w:rFonts w:ascii="Arial" w:eastAsia="Times New Roman" w:hAnsi="Arial" w:cs="Arial"/>
          <w:color w:val="000000"/>
          <w:sz w:val="22"/>
          <w:szCs w:val="22"/>
          <w:lang w:eastAsia="es-MX"/>
        </w:rPr>
        <w:t> </w:t>
      </w:r>
    </w:p>
    <w:p w14:paraId="58769C99" w14:textId="77777777" w:rsidR="00224256" w:rsidRPr="00224256" w:rsidRDefault="00224256" w:rsidP="00224256">
      <w:pPr>
        <w:ind w:right="114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596274EB" w14:textId="77777777" w:rsidR="00224256" w:rsidRPr="00224256" w:rsidRDefault="00224256" w:rsidP="00224256">
      <w:pPr>
        <w:ind w:right="-93"/>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Operación</w:t>
      </w:r>
      <w:r w:rsidRPr="00224256">
        <w:rPr>
          <w:rFonts w:ascii="Arial" w:eastAsia="Times New Roman" w:hAnsi="Arial" w:cs="Arial"/>
          <w:b/>
          <w:bCs/>
          <w:color w:val="000000"/>
          <w:sz w:val="22"/>
          <w:szCs w:val="22"/>
          <w:lang w:eastAsia="es-MX"/>
        </w:rPr>
        <w:t> </w:t>
      </w:r>
    </w:p>
    <w:p w14:paraId="312C4552"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eastAsia="es-MX"/>
        </w:rPr>
        <w:t> </w:t>
      </w:r>
    </w:p>
    <w:p w14:paraId="0A6C2E7D" w14:textId="77777777" w:rsidR="00224256" w:rsidRPr="00224256" w:rsidRDefault="00224256" w:rsidP="00224256">
      <w:pPr>
        <w:ind w:right="279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Para acceder al apoyo del este programa: </w:t>
      </w:r>
    </w:p>
    <w:p w14:paraId="734020C3" w14:textId="77777777" w:rsidR="00224256" w:rsidRPr="00224256" w:rsidRDefault="00224256" w:rsidP="00224256">
      <w:pPr>
        <w:numPr>
          <w:ilvl w:val="0"/>
          <w:numId w:val="6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solicitante cualquier momento o dentro de los plazos establecidos en la convocatoria que para tal efecto se emita, según sea el caso, presentarse ante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para presentar su proyecto, el cual deberá contener todos los requisitos establecidos en estas Reglas de Operación o en la convocatoria respectivamente;</w:t>
      </w:r>
      <w:r w:rsidRPr="00224256">
        <w:rPr>
          <w:rFonts w:ascii="Arial" w:eastAsia="Times New Roman" w:hAnsi="Arial" w:cs="Arial"/>
          <w:color w:val="000000"/>
          <w:sz w:val="22"/>
          <w:szCs w:val="22"/>
          <w:lang w:eastAsia="es-MX"/>
        </w:rPr>
        <w:t> </w:t>
      </w:r>
    </w:p>
    <w:p w14:paraId="7E35D13F" w14:textId="77777777" w:rsidR="00224256" w:rsidRPr="00224256" w:rsidRDefault="00224256" w:rsidP="00224256">
      <w:pPr>
        <w:numPr>
          <w:ilvl w:val="0"/>
          <w:numId w:val="6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Posterior a la recepción de la solicitud,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realizará una evaluación normativa de la solicitud presentada, donde analizará que cumpla con los requisitos documentales establecidos en estas Reglas de Operación o en la convocatoria, según sea el caso, quedando descartados aquellos proyectos que no hubieran cumplido cabalmente con los requisitos;</w:t>
      </w:r>
      <w:r w:rsidRPr="00224256">
        <w:rPr>
          <w:rFonts w:ascii="Arial" w:eastAsia="Times New Roman" w:hAnsi="Arial" w:cs="Arial"/>
          <w:color w:val="000000"/>
          <w:sz w:val="22"/>
          <w:szCs w:val="22"/>
          <w:lang w:eastAsia="es-MX"/>
        </w:rPr>
        <w:t> </w:t>
      </w:r>
    </w:p>
    <w:p w14:paraId="71A95A31" w14:textId="77777777" w:rsidR="00224256" w:rsidRPr="00224256" w:rsidRDefault="00224256" w:rsidP="00224256">
      <w:pPr>
        <w:numPr>
          <w:ilvl w:val="0"/>
          <w:numId w:val="6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dará cuenta de las solicitudes recibidas al </w:t>
      </w:r>
      <w:proofErr w:type="gramStart"/>
      <w:r w:rsidRPr="00224256">
        <w:rPr>
          <w:rFonts w:ascii="Arial" w:eastAsia="Times New Roman" w:hAnsi="Arial" w:cs="Arial"/>
          <w:color w:val="000000"/>
          <w:sz w:val="22"/>
          <w:szCs w:val="22"/>
          <w:lang w:val="es-ES" w:eastAsia="es-MX"/>
        </w:rPr>
        <w:t>Secretario</w:t>
      </w:r>
      <w:proofErr w:type="gramEnd"/>
      <w:r w:rsidRPr="00224256">
        <w:rPr>
          <w:rFonts w:ascii="Arial" w:eastAsia="Times New Roman" w:hAnsi="Arial" w:cs="Arial"/>
          <w:color w:val="000000"/>
          <w:sz w:val="22"/>
          <w:szCs w:val="22"/>
          <w:lang w:val="es-ES" w:eastAsia="es-MX"/>
        </w:rPr>
        <w:t xml:space="preserve"> de Actas, para que éste a su vez pueda convocar al Comité de Evaluación;</w:t>
      </w:r>
      <w:r w:rsidRPr="00224256">
        <w:rPr>
          <w:rFonts w:ascii="Arial" w:eastAsia="Times New Roman" w:hAnsi="Arial" w:cs="Arial"/>
          <w:color w:val="000000"/>
          <w:sz w:val="22"/>
          <w:szCs w:val="22"/>
          <w:lang w:eastAsia="es-MX"/>
        </w:rPr>
        <w:t> </w:t>
      </w:r>
    </w:p>
    <w:p w14:paraId="08F5F0D5" w14:textId="77777777" w:rsidR="00224256" w:rsidRPr="00224256" w:rsidRDefault="00224256" w:rsidP="00224256">
      <w:pPr>
        <w:numPr>
          <w:ilvl w:val="0"/>
          <w:numId w:val="6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En su caso, el </w:t>
      </w:r>
      <w:proofErr w:type="gramStart"/>
      <w:r w:rsidRPr="00224256">
        <w:rPr>
          <w:rFonts w:ascii="Arial" w:eastAsia="Times New Roman" w:hAnsi="Arial" w:cs="Arial"/>
          <w:color w:val="000000"/>
          <w:sz w:val="22"/>
          <w:szCs w:val="22"/>
          <w:lang w:val="es-ES" w:eastAsia="es-MX"/>
        </w:rPr>
        <w:t>Secretario</w:t>
      </w:r>
      <w:proofErr w:type="gramEnd"/>
      <w:r w:rsidRPr="00224256">
        <w:rPr>
          <w:rFonts w:ascii="Arial" w:eastAsia="Times New Roman" w:hAnsi="Arial" w:cs="Arial"/>
          <w:color w:val="000000"/>
          <w:sz w:val="22"/>
          <w:szCs w:val="22"/>
          <w:lang w:val="es-ES" w:eastAsia="es-MX"/>
        </w:rPr>
        <w:t xml:space="preserve"> de Actas convocará al Comité de Evaluación para celebrar   sesión con las solicitudes presentadas;</w:t>
      </w:r>
      <w:r w:rsidRPr="00224256">
        <w:rPr>
          <w:rFonts w:ascii="Arial" w:eastAsia="Times New Roman" w:hAnsi="Arial" w:cs="Arial"/>
          <w:color w:val="000000"/>
          <w:sz w:val="22"/>
          <w:szCs w:val="22"/>
          <w:lang w:eastAsia="es-MX"/>
        </w:rPr>
        <w:t> </w:t>
      </w:r>
    </w:p>
    <w:p w14:paraId="5E24C590" w14:textId="77777777" w:rsidR="00224256" w:rsidRPr="00224256" w:rsidRDefault="00224256" w:rsidP="00224256">
      <w:pPr>
        <w:numPr>
          <w:ilvl w:val="0"/>
          <w:numId w:val="6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Comité de Evaluación dará cuenta de aquellos proyectos que no cumplieron con los requisitos documentales, y realizará un análisis de las solicitudes que hayan cumplido con los requisitos documentales, los cuales, se evaluarán de acuerdo con los criterios de selección establecidos en el artículo 34 y 35, de las presentes Reglas de Operación o en la convocatoria, y se determinará si el solicitante resulta o no beneficiario del programa;</w:t>
      </w:r>
      <w:r w:rsidRPr="00224256">
        <w:rPr>
          <w:rFonts w:ascii="Arial" w:eastAsia="Times New Roman" w:hAnsi="Arial" w:cs="Arial"/>
          <w:color w:val="000000"/>
          <w:sz w:val="22"/>
          <w:szCs w:val="22"/>
          <w:lang w:eastAsia="es-MX"/>
        </w:rPr>
        <w:t> </w:t>
      </w:r>
    </w:p>
    <w:p w14:paraId="43BC0944" w14:textId="77777777" w:rsidR="00224256" w:rsidRPr="00224256" w:rsidRDefault="00224256" w:rsidP="00224256">
      <w:pPr>
        <w:numPr>
          <w:ilvl w:val="0"/>
          <w:numId w:val="6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Los resultados se darán a conocer en las oficinas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1FBC5B62" w14:textId="77777777" w:rsidR="00224256" w:rsidRPr="00224256" w:rsidRDefault="00224256" w:rsidP="00224256">
      <w:pPr>
        <w:numPr>
          <w:ilvl w:val="0"/>
          <w:numId w:val="6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Los beneficiarios deberán firmar un convenio y un pagaré para garantizar el cumplimiento a todas y cada una de las obligaciones contenidas en las presentes Reglas de Operación, así como para garantizar el uso debido de los recursos que se le otorgarán;</w:t>
      </w:r>
      <w:r w:rsidRPr="00224256">
        <w:rPr>
          <w:rFonts w:ascii="Arial" w:eastAsia="Times New Roman" w:hAnsi="Arial" w:cs="Arial"/>
          <w:color w:val="000000"/>
          <w:sz w:val="22"/>
          <w:szCs w:val="22"/>
          <w:lang w:eastAsia="es-MX"/>
        </w:rPr>
        <w:t> </w:t>
      </w:r>
    </w:p>
    <w:p w14:paraId="180A84BD" w14:textId="77777777" w:rsidR="00224256" w:rsidRPr="00224256" w:rsidRDefault="00224256" w:rsidP="00224256">
      <w:pPr>
        <w:numPr>
          <w:ilvl w:val="0"/>
          <w:numId w:val="6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Se depositará el apoyo al beneficiario en la cuenta bancaria que para tal efecto haya abierto, adicionalmente realizará el depósito del monto correspondiente a su aportación;</w:t>
      </w:r>
      <w:r w:rsidRPr="00224256">
        <w:rPr>
          <w:rFonts w:ascii="Arial" w:eastAsia="Times New Roman" w:hAnsi="Arial" w:cs="Arial"/>
          <w:color w:val="000000"/>
          <w:sz w:val="22"/>
          <w:szCs w:val="22"/>
          <w:lang w:eastAsia="es-MX"/>
        </w:rPr>
        <w:t> </w:t>
      </w:r>
    </w:p>
    <w:p w14:paraId="6692FABC" w14:textId="77777777" w:rsidR="00224256" w:rsidRPr="00224256" w:rsidRDefault="00224256" w:rsidP="00224256">
      <w:pPr>
        <w:numPr>
          <w:ilvl w:val="0"/>
          <w:numId w:val="6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Una vez recibido el recurso, el beneficiario deberá entregar conforme a los requisitos que le solicite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comprobante fiscal en favor de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2FA9E15A" w14:textId="77777777" w:rsidR="00224256" w:rsidRPr="00224256" w:rsidRDefault="00224256" w:rsidP="00224256">
      <w:pPr>
        <w:numPr>
          <w:ilvl w:val="0"/>
          <w:numId w:val="6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beneficiario contará hasta con 12 meses contados a partir de la recepción del depósito de los recursos, para presentar el reporte de evidencia a que hace referencia el artículo 31, numeral 2, que contenga facturas y fotografías las </w:t>
      </w:r>
      <w:r w:rsidRPr="00224256">
        <w:rPr>
          <w:rFonts w:ascii="Arial" w:eastAsia="Times New Roman" w:hAnsi="Arial" w:cs="Arial"/>
          <w:color w:val="000000"/>
          <w:sz w:val="22"/>
          <w:szCs w:val="22"/>
          <w:lang w:val="es-ES" w:eastAsia="es-MX"/>
        </w:rPr>
        <w:lastRenderedPageBreak/>
        <w:t xml:space="preserve">adquisiciones correspondientes, así como el buen uso del recurso. En el caso de que el último día del periodo antes señalado sea inhábil, este se recorrerá hasta el siguiente día hábil para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2337187B" w14:textId="77777777" w:rsidR="00224256" w:rsidRPr="00224256" w:rsidRDefault="00224256" w:rsidP="00224256">
      <w:pPr>
        <w:numPr>
          <w:ilvl w:val="0"/>
          <w:numId w:val="7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Una vez que se le hayan entregado los recursos al beneficiario, éste deberá permitir y facilitar al personal de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realizar visitas de Acompañamiento, apoyo y seguimiento al proyecto;</w:t>
      </w:r>
      <w:r w:rsidRPr="00224256">
        <w:rPr>
          <w:rFonts w:ascii="Arial" w:eastAsia="Times New Roman" w:hAnsi="Arial" w:cs="Arial"/>
          <w:color w:val="000000"/>
          <w:sz w:val="22"/>
          <w:szCs w:val="22"/>
          <w:lang w:eastAsia="es-MX"/>
        </w:rPr>
        <w:t> </w:t>
      </w:r>
    </w:p>
    <w:p w14:paraId="13B2F7E9" w14:textId="77777777" w:rsidR="00224256" w:rsidRPr="00224256" w:rsidRDefault="00224256" w:rsidP="00224256">
      <w:pPr>
        <w:numPr>
          <w:ilvl w:val="0"/>
          <w:numId w:val="7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Durante la visita, se podrán tomar fotografías como evidencia y se llenará un formato de visita, el cual será firmado por ambas partes;</w:t>
      </w:r>
      <w:r w:rsidRPr="00224256">
        <w:rPr>
          <w:rFonts w:ascii="Arial" w:eastAsia="Times New Roman" w:hAnsi="Arial" w:cs="Arial"/>
          <w:color w:val="000000"/>
          <w:sz w:val="22"/>
          <w:szCs w:val="22"/>
          <w:lang w:eastAsia="es-MX"/>
        </w:rPr>
        <w:t> </w:t>
      </w:r>
    </w:p>
    <w:p w14:paraId="53DD5539" w14:textId="77777777" w:rsidR="00224256" w:rsidRPr="00224256" w:rsidRDefault="00224256" w:rsidP="00224256">
      <w:pPr>
        <w:numPr>
          <w:ilvl w:val="0"/>
          <w:numId w:val="7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un artículo, publicado en una revista nacional o internacional, la cual deberá contar con dos o más identificadores bibliográficos (ISBN, ISSN, DOI, URI), esta evidencia se deberá presentar a un mes después de que el proyecto de investigación haya concluido, considerando la posición de la revista o categoría, cuartil en el que se encuentra situada la revista y percentil de factor de impacto</w:t>
      </w:r>
    </w:p>
    <w:p w14:paraId="6D1B52A8" w14:textId="77777777" w:rsidR="00224256" w:rsidRPr="00224256" w:rsidRDefault="00224256" w:rsidP="00224256">
      <w:pPr>
        <w:numPr>
          <w:ilvl w:val="0"/>
          <w:numId w:val="7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En caso de cumplimiento con los requisitos, entregables y obligaciones establecidas en estas Reglas de Operación, se podrá regresar el pagaré correspondiente al beneficiario;</w:t>
      </w:r>
      <w:r w:rsidRPr="00224256">
        <w:rPr>
          <w:rFonts w:ascii="Arial" w:eastAsia="Times New Roman" w:hAnsi="Arial" w:cs="Arial"/>
          <w:color w:val="000000"/>
          <w:sz w:val="22"/>
          <w:szCs w:val="22"/>
          <w:lang w:eastAsia="es-MX"/>
        </w:rPr>
        <w:t> </w:t>
      </w:r>
    </w:p>
    <w:p w14:paraId="4C3EE6E6" w14:textId="77777777" w:rsidR="00224256" w:rsidRPr="00224256" w:rsidRDefault="00224256" w:rsidP="00224256">
      <w:pPr>
        <w:numPr>
          <w:ilvl w:val="0"/>
          <w:numId w:val="7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En caso de incumplimiento a cualquiera de las obligaciones del beneficiario,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tendrá la facultad de iniciar las acciones sancionadoras correspondientes, e iniciar las gestiones para la recuperación de los recursos entregados al beneficiario, con la tasa TIIE establecida en las presentes reglas, la cual se empezará a contabilizar desde el momento en que se actualice el incumplimiento.</w:t>
      </w:r>
      <w:r w:rsidRPr="00224256">
        <w:rPr>
          <w:rFonts w:ascii="Arial" w:eastAsia="Times New Roman" w:hAnsi="Arial" w:cs="Arial"/>
          <w:color w:val="000000"/>
          <w:sz w:val="22"/>
          <w:szCs w:val="22"/>
          <w:lang w:eastAsia="es-MX"/>
        </w:rPr>
        <w:t> </w:t>
      </w:r>
    </w:p>
    <w:p w14:paraId="242CE6BD" w14:textId="77777777" w:rsidR="00224256" w:rsidRPr="00224256" w:rsidRDefault="00224256" w:rsidP="00224256">
      <w:pPr>
        <w:jc w:val="both"/>
        <w:rPr>
          <w:rFonts w:ascii="Arial" w:hAnsi="Arial" w:cs="Arial"/>
          <w:sz w:val="22"/>
          <w:szCs w:val="22"/>
        </w:rPr>
      </w:pPr>
    </w:p>
    <w:p w14:paraId="699CAAB0" w14:textId="77777777" w:rsidR="00224256" w:rsidRPr="00224256" w:rsidRDefault="00224256" w:rsidP="00224256">
      <w:pPr>
        <w:jc w:val="both"/>
        <w:rPr>
          <w:rFonts w:ascii="Arial" w:hAnsi="Arial" w:cs="Arial"/>
          <w:sz w:val="22"/>
          <w:szCs w:val="22"/>
        </w:rPr>
      </w:pPr>
    </w:p>
    <w:p w14:paraId="3A4D0D76" w14:textId="77777777" w:rsidR="00224256" w:rsidRPr="00224256" w:rsidRDefault="00224256" w:rsidP="00224256">
      <w:pPr>
        <w:jc w:val="both"/>
        <w:rPr>
          <w:rFonts w:ascii="Arial" w:hAnsi="Arial" w:cs="Arial"/>
          <w:sz w:val="22"/>
          <w:szCs w:val="22"/>
        </w:rPr>
      </w:pPr>
    </w:p>
    <w:p w14:paraId="390A3472" w14:textId="77777777" w:rsidR="00224256" w:rsidRPr="00224256" w:rsidRDefault="00224256" w:rsidP="00224256">
      <w:pPr>
        <w:jc w:val="both"/>
        <w:rPr>
          <w:rFonts w:ascii="Arial" w:hAnsi="Arial" w:cs="Arial"/>
          <w:sz w:val="22"/>
          <w:szCs w:val="22"/>
        </w:rPr>
      </w:pPr>
    </w:p>
    <w:p w14:paraId="578AC551" w14:textId="77777777" w:rsidR="00224256" w:rsidRPr="00224256" w:rsidRDefault="00224256" w:rsidP="00224256">
      <w:pPr>
        <w:pStyle w:val="Prrafodelista"/>
        <w:widowControl w:val="0"/>
        <w:numPr>
          <w:ilvl w:val="0"/>
          <w:numId w:val="5"/>
        </w:numPr>
        <w:tabs>
          <w:tab w:val="left" w:pos="360"/>
        </w:tabs>
        <w:autoSpaceDE w:val="0"/>
        <w:autoSpaceDN w:val="0"/>
        <w:jc w:val="both"/>
        <w:rPr>
          <w:rFonts w:ascii="Arial" w:hAnsi="Arial" w:cs="Arial"/>
          <w:b/>
          <w:bCs/>
          <w:color w:val="000000" w:themeColor="text1"/>
          <w:sz w:val="22"/>
          <w:szCs w:val="22"/>
        </w:rPr>
      </w:pPr>
      <w:r w:rsidRPr="00224256">
        <w:rPr>
          <w:rFonts w:ascii="Arial" w:hAnsi="Arial" w:cs="Arial"/>
          <w:b/>
          <w:bCs/>
          <w:color w:val="000000" w:themeColor="text1"/>
          <w:sz w:val="22"/>
          <w:szCs w:val="22"/>
        </w:rPr>
        <w:t>EMPRENDIMIENTO DE BASE</w:t>
      </w:r>
      <w:r w:rsidRPr="00224256">
        <w:rPr>
          <w:rFonts w:ascii="Arial" w:hAnsi="Arial" w:cs="Arial"/>
          <w:b/>
          <w:bCs/>
          <w:color w:val="000000" w:themeColor="text1"/>
          <w:spacing w:val="-1"/>
          <w:sz w:val="22"/>
          <w:szCs w:val="22"/>
        </w:rPr>
        <w:t xml:space="preserve"> </w:t>
      </w:r>
      <w:r w:rsidRPr="00224256">
        <w:rPr>
          <w:rFonts w:ascii="Arial" w:hAnsi="Arial" w:cs="Arial"/>
          <w:b/>
          <w:bCs/>
          <w:color w:val="000000" w:themeColor="text1"/>
          <w:sz w:val="22"/>
          <w:szCs w:val="22"/>
        </w:rPr>
        <w:t>TECNOLÓGICA;</w:t>
      </w:r>
    </w:p>
    <w:p w14:paraId="01C08E58" w14:textId="77777777" w:rsidR="00224256" w:rsidRPr="00224256" w:rsidRDefault="00224256" w:rsidP="00224256">
      <w:pPr>
        <w:widowControl w:val="0"/>
        <w:tabs>
          <w:tab w:val="left" w:pos="360"/>
        </w:tabs>
        <w:autoSpaceDE w:val="0"/>
        <w:autoSpaceDN w:val="0"/>
        <w:ind w:left="360"/>
        <w:jc w:val="both"/>
        <w:rPr>
          <w:rFonts w:ascii="Arial" w:hAnsi="Arial" w:cs="Arial"/>
          <w:color w:val="000000" w:themeColor="text1"/>
          <w:sz w:val="22"/>
          <w:szCs w:val="22"/>
        </w:rPr>
      </w:pPr>
    </w:p>
    <w:p w14:paraId="5321783F" w14:textId="77777777" w:rsidR="00224256" w:rsidRPr="00224256" w:rsidRDefault="00224256" w:rsidP="00224256">
      <w:pPr>
        <w:pStyle w:val="Textoindependiente"/>
        <w:tabs>
          <w:tab w:val="left" w:pos="2826"/>
          <w:tab w:val="left" w:pos="9450"/>
        </w:tabs>
        <w:ind w:right="139"/>
        <w:rPr>
          <w:rFonts w:ascii="Arial" w:hAnsi="Arial" w:cs="Arial"/>
          <w:b/>
          <w:color w:val="000000" w:themeColor="text1"/>
          <w:sz w:val="22"/>
          <w:szCs w:val="22"/>
        </w:rPr>
      </w:pPr>
    </w:p>
    <w:p w14:paraId="460EDE28" w14:textId="77777777" w:rsidR="00224256" w:rsidRPr="00224256" w:rsidRDefault="00224256" w:rsidP="00224256">
      <w:pPr>
        <w:pStyle w:val="Textoindependiente"/>
        <w:tabs>
          <w:tab w:val="left" w:pos="2826"/>
          <w:tab w:val="left" w:pos="9450"/>
        </w:tabs>
        <w:ind w:right="139"/>
        <w:rPr>
          <w:rFonts w:ascii="Arial" w:hAnsi="Arial" w:cs="Arial"/>
          <w:color w:val="000000" w:themeColor="text1"/>
          <w:sz w:val="22"/>
          <w:szCs w:val="22"/>
        </w:rPr>
      </w:pPr>
      <w:r w:rsidRPr="00224256">
        <w:rPr>
          <w:rFonts w:ascii="Arial" w:hAnsi="Arial" w:cs="Arial"/>
          <w:color w:val="000000" w:themeColor="text1"/>
          <w:sz w:val="22"/>
          <w:szCs w:val="22"/>
        </w:rPr>
        <w:t>El programa otorgará apoyos económicos bajo la modalidad de subsidio a la adquisición de materia prima y equipo relacionado directamente con la operación y ejecución del plan de negocio, teniendo como monto máximo 100,000.00 (Cien mil pesos 00/100 M.N.) sin que dicho apoyo pueda representar más del 50% del plan de negocio aprobado por el Comité de Evaluación. El resto del valor del proyecto lo deberá cubrir el beneficiario.</w:t>
      </w:r>
    </w:p>
    <w:p w14:paraId="436D8A22" w14:textId="77777777" w:rsidR="00224256" w:rsidRPr="00224256" w:rsidRDefault="00224256" w:rsidP="00224256">
      <w:pPr>
        <w:pStyle w:val="Textoindependiente"/>
        <w:tabs>
          <w:tab w:val="left" w:pos="2826"/>
          <w:tab w:val="left" w:pos="9450"/>
        </w:tabs>
        <w:spacing w:before="1"/>
        <w:rPr>
          <w:rFonts w:ascii="Arial" w:hAnsi="Arial" w:cs="Arial"/>
          <w:color w:val="000000" w:themeColor="text1"/>
          <w:sz w:val="22"/>
          <w:szCs w:val="22"/>
        </w:rPr>
      </w:pPr>
    </w:p>
    <w:p w14:paraId="5C591FE1" w14:textId="77777777" w:rsidR="00224256" w:rsidRPr="00224256" w:rsidRDefault="00224256" w:rsidP="00224256">
      <w:pPr>
        <w:pStyle w:val="Textoindependiente"/>
        <w:tabs>
          <w:tab w:val="left" w:pos="2826"/>
          <w:tab w:val="left" w:pos="9450"/>
        </w:tabs>
        <w:ind w:right="140"/>
        <w:rPr>
          <w:rFonts w:ascii="Arial" w:hAnsi="Arial" w:cs="Arial"/>
          <w:color w:val="000000" w:themeColor="text1"/>
          <w:sz w:val="22"/>
          <w:szCs w:val="22"/>
        </w:rPr>
      </w:pPr>
      <w:r w:rsidRPr="00224256">
        <w:rPr>
          <w:rFonts w:ascii="Arial" w:hAnsi="Arial" w:cs="Arial"/>
          <w:color w:val="000000" w:themeColor="text1"/>
          <w:sz w:val="22"/>
          <w:szCs w:val="22"/>
        </w:rPr>
        <w:t>Los solicitantes podrán pedir el recurso para la implementación de su plan de negocio, especificando los rubros de inversión a los que se destinará el apoyo.</w:t>
      </w:r>
    </w:p>
    <w:p w14:paraId="6228D94C" w14:textId="77777777" w:rsidR="00224256" w:rsidRPr="00224256" w:rsidRDefault="00224256" w:rsidP="00224256">
      <w:pPr>
        <w:pStyle w:val="Textoindependiente"/>
        <w:tabs>
          <w:tab w:val="left" w:pos="2826"/>
          <w:tab w:val="left" w:pos="9450"/>
        </w:tabs>
        <w:spacing w:before="5"/>
        <w:rPr>
          <w:rFonts w:ascii="Arial" w:hAnsi="Arial" w:cs="Arial"/>
          <w:color w:val="000000" w:themeColor="text1"/>
          <w:sz w:val="22"/>
          <w:szCs w:val="22"/>
        </w:rPr>
      </w:pPr>
    </w:p>
    <w:p w14:paraId="54251B4A" w14:textId="77777777" w:rsidR="00224256" w:rsidRPr="00224256" w:rsidRDefault="00224256" w:rsidP="00224256">
      <w:pPr>
        <w:pStyle w:val="Textoindependiente"/>
        <w:tabs>
          <w:tab w:val="left" w:pos="2826"/>
          <w:tab w:val="left" w:pos="9450"/>
        </w:tabs>
        <w:spacing w:before="1"/>
        <w:ind w:right="141"/>
        <w:rPr>
          <w:rFonts w:ascii="Arial" w:hAnsi="Arial" w:cs="Arial"/>
          <w:color w:val="000000" w:themeColor="text1"/>
          <w:sz w:val="22"/>
          <w:szCs w:val="22"/>
        </w:rPr>
      </w:pPr>
      <w:r w:rsidRPr="00224256">
        <w:rPr>
          <w:rFonts w:ascii="Arial" w:hAnsi="Arial" w:cs="Arial"/>
          <w:color w:val="000000" w:themeColor="text1"/>
          <w:sz w:val="22"/>
          <w:szCs w:val="22"/>
        </w:rPr>
        <w:t>Los rubros en los que podrá destinar el apoyo otorgado deberán estar relacionados con el proyecto presentado, debiéndose encontrar entre los siguientes:</w:t>
      </w:r>
    </w:p>
    <w:p w14:paraId="2E94C831" w14:textId="77777777" w:rsidR="00224256" w:rsidRPr="00224256" w:rsidRDefault="00224256" w:rsidP="00224256">
      <w:pPr>
        <w:pStyle w:val="Textoindependiente"/>
        <w:tabs>
          <w:tab w:val="left" w:pos="2826"/>
          <w:tab w:val="left" w:pos="9450"/>
        </w:tabs>
        <w:spacing w:before="7"/>
        <w:ind w:hanging="90"/>
        <w:rPr>
          <w:rFonts w:ascii="Arial" w:hAnsi="Arial" w:cs="Arial"/>
          <w:color w:val="000000" w:themeColor="text1"/>
          <w:sz w:val="22"/>
          <w:szCs w:val="22"/>
        </w:rPr>
      </w:pPr>
    </w:p>
    <w:p w14:paraId="1CD0BF44" w14:textId="77777777" w:rsidR="00224256" w:rsidRPr="00224256" w:rsidRDefault="00224256" w:rsidP="00224256">
      <w:pPr>
        <w:pStyle w:val="Prrafodelista"/>
        <w:widowControl w:val="0"/>
        <w:numPr>
          <w:ilvl w:val="1"/>
          <w:numId w:val="6"/>
        </w:numPr>
        <w:tabs>
          <w:tab w:val="left" w:pos="1620"/>
          <w:tab w:val="left" w:pos="2826"/>
          <w:tab w:val="left" w:pos="9450"/>
        </w:tabs>
        <w:autoSpaceDE w:val="0"/>
        <w:autoSpaceDN w:val="0"/>
        <w:spacing w:before="1"/>
        <w:ind w:left="81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Equipo (excepto mobiliario de</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oficina);</w:t>
      </w:r>
    </w:p>
    <w:p w14:paraId="0F4667C7" w14:textId="77777777" w:rsidR="00224256" w:rsidRPr="00224256" w:rsidRDefault="00224256" w:rsidP="00224256">
      <w:pPr>
        <w:pStyle w:val="Prrafodelista"/>
        <w:widowControl w:val="0"/>
        <w:numPr>
          <w:ilvl w:val="1"/>
          <w:numId w:val="6"/>
        </w:numPr>
        <w:tabs>
          <w:tab w:val="left" w:pos="1620"/>
          <w:tab w:val="left" w:pos="2826"/>
          <w:tab w:val="left" w:pos="9450"/>
        </w:tabs>
        <w:autoSpaceDE w:val="0"/>
        <w:autoSpaceDN w:val="0"/>
        <w:ind w:left="81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Software y licencias (excepto paquetería de</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oficina);</w:t>
      </w:r>
    </w:p>
    <w:p w14:paraId="1B07E921" w14:textId="77777777" w:rsidR="00224256" w:rsidRPr="00224256" w:rsidRDefault="00224256" w:rsidP="00224256">
      <w:pPr>
        <w:widowControl w:val="0"/>
        <w:tabs>
          <w:tab w:val="left" w:pos="1620"/>
          <w:tab w:val="left" w:pos="2826"/>
          <w:tab w:val="left" w:pos="9450"/>
        </w:tabs>
        <w:autoSpaceDE w:val="0"/>
        <w:autoSpaceDN w:val="0"/>
        <w:jc w:val="both"/>
        <w:rPr>
          <w:rFonts w:ascii="Arial" w:hAnsi="Arial" w:cs="Arial"/>
          <w:color w:val="000000" w:themeColor="text1"/>
          <w:sz w:val="22"/>
          <w:szCs w:val="22"/>
        </w:rPr>
      </w:pPr>
    </w:p>
    <w:p w14:paraId="1987546F"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Requisitos de elegibilidad</w:t>
      </w:r>
      <w:r w:rsidRPr="00224256">
        <w:rPr>
          <w:rFonts w:ascii="Arial" w:eastAsia="Times New Roman" w:hAnsi="Arial" w:cs="Arial"/>
          <w:b/>
          <w:bCs/>
          <w:color w:val="000000"/>
          <w:sz w:val="22"/>
          <w:szCs w:val="22"/>
          <w:lang w:eastAsia="es-MX"/>
        </w:rPr>
        <w:t> </w:t>
      </w:r>
    </w:p>
    <w:p w14:paraId="77BED7B3" w14:textId="77777777" w:rsidR="00224256" w:rsidRPr="00224256" w:rsidRDefault="00224256" w:rsidP="00224256">
      <w:pPr>
        <w:widowControl w:val="0"/>
        <w:tabs>
          <w:tab w:val="left" w:pos="1620"/>
          <w:tab w:val="left" w:pos="2826"/>
          <w:tab w:val="left" w:pos="9450"/>
        </w:tabs>
        <w:autoSpaceDE w:val="0"/>
        <w:autoSpaceDN w:val="0"/>
        <w:jc w:val="both"/>
        <w:rPr>
          <w:rFonts w:ascii="Arial" w:hAnsi="Arial" w:cs="Arial"/>
          <w:color w:val="000000" w:themeColor="text1"/>
          <w:sz w:val="22"/>
          <w:szCs w:val="22"/>
        </w:rPr>
      </w:pPr>
    </w:p>
    <w:p w14:paraId="6F65E2C3"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Podrán acceder a los apoyos de este programa, las personas físicas y morales que reúnan los requisitos siguientes:</w:t>
      </w:r>
      <w:r w:rsidRPr="00224256">
        <w:rPr>
          <w:rFonts w:ascii="Arial" w:eastAsia="Times New Roman" w:hAnsi="Arial" w:cs="Arial"/>
          <w:color w:val="000000"/>
          <w:sz w:val="22"/>
          <w:szCs w:val="22"/>
          <w:lang w:eastAsia="es-MX"/>
        </w:rPr>
        <w:t> </w:t>
      </w:r>
    </w:p>
    <w:p w14:paraId="32B9530B"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lastRenderedPageBreak/>
        <w:t> </w:t>
      </w:r>
    </w:p>
    <w:p w14:paraId="0AB39EBF" w14:textId="77777777" w:rsidR="00224256" w:rsidRPr="00224256" w:rsidRDefault="00224256" w:rsidP="00224256">
      <w:pPr>
        <w:numPr>
          <w:ilvl w:val="0"/>
          <w:numId w:val="7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sea un emprendedor con orientación tecnológica, intensiva en diseño y/o conocimiento;</w:t>
      </w:r>
      <w:r w:rsidRPr="00224256">
        <w:rPr>
          <w:rFonts w:ascii="Arial" w:eastAsia="Times New Roman" w:hAnsi="Arial" w:cs="Arial"/>
          <w:color w:val="000000"/>
          <w:sz w:val="22"/>
          <w:szCs w:val="22"/>
          <w:lang w:eastAsia="es-MX"/>
        </w:rPr>
        <w:t> </w:t>
      </w:r>
    </w:p>
    <w:p w14:paraId="27DDBF62" w14:textId="77777777" w:rsidR="00224256" w:rsidRPr="00224256" w:rsidRDefault="00224256" w:rsidP="00224256">
      <w:pPr>
        <w:numPr>
          <w:ilvl w:val="0"/>
          <w:numId w:val="7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sea originario del Estado de Aguascalientes o de no serlo, que compruebe residencia legal en Aguascalientes durante un periodo mínimo de 1 año previo al lanzamiento de las presentes reglas de operación;</w:t>
      </w:r>
      <w:r w:rsidRPr="00224256">
        <w:rPr>
          <w:rFonts w:ascii="Arial" w:eastAsia="Times New Roman" w:hAnsi="Arial" w:cs="Arial"/>
          <w:color w:val="000000"/>
          <w:sz w:val="22"/>
          <w:szCs w:val="22"/>
          <w:lang w:eastAsia="es-MX"/>
        </w:rPr>
        <w:t> </w:t>
      </w:r>
    </w:p>
    <w:p w14:paraId="0103DCB6" w14:textId="77777777" w:rsidR="00224256" w:rsidRPr="00224256" w:rsidRDefault="00224256" w:rsidP="00224256">
      <w:pPr>
        <w:numPr>
          <w:ilvl w:val="0"/>
          <w:numId w:val="7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el destino de su plan de negocio sea en el Estado de Aguascalientes</w:t>
      </w:r>
      <w:r w:rsidRPr="00224256">
        <w:rPr>
          <w:rFonts w:ascii="Arial" w:eastAsia="Times New Roman" w:hAnsi="Arial" w:cs="Arial"/>
          <w:color w:val="000000"/>
          <w:sz w:val="22"/>
          <w:szCs w:val="22"/>
          <w:lang w:eastAsia="es-MX"/>
        </w:rPr>
        <w:t> </w:t>
      </w:r>
    </w:p>
    <w:p w14:paraId="0C36D7E2" w14:textId="77777777" w:rsidR="00224256" w:rsidRPr="00224256" w:rsidRDefault="00224256" w:rsidP="00224256">
      <w:pPr>
        <w:pStyle w:val="Prrafodelista"/>
        <w:widowControl w:val="0"/>
        <w:numPr>
          <w:ilvl w:val="0"/>
          <w:numId w:val="75"/>
        </w:numPr>
        <w:tabs>
          <w:tab w:val="left" w:pos="1418"/>
          <w:tab w:val="left" w:pos="2826"/>
          <w:tab w:val="left" w:pos="9450"/>
        </w:tabs>
        <w:autoSpaceDE w:val="0"/>
        <w:autoSpaceDN w:val="0"/>
        <w:ind w:hanging="11"/>
        <w:jc w:val="both"/>
        <w:rPr>
          <w:rFonts w:ascii="Arial" w:hAnsi="Arial" w:cs="Arial"/>
          <w:color w:val="000000" w:themeColor="text1"/>
          <w:sz w:val="22"/>
          <w:szCs w:val="22"/>
        </w:rPr>
      </w:pPr>
      <w:r w:rsidRPr="00224256">
        <w:rPr>
          <w:rFonts w:ascii="Arial" w:eastAsia="Times New Roman" w:hAnsi="Arial" w:cs="Arial"/>
          <w:color w:val="000000"/>
          <w:sz w:val="22"/>
          <w:szCs w:val="22"/>
          <w:lang w:val="es-ES" w:eastAsia="es-MX"/>
        </w:rPr>
        <w:t>Tener capacidad de ejercicio y estar en pleno goce de sus derechos</w:t>
      </w:r>
    </w:p>
    <w:p w14:paraId="2F04C18F" w14:textId="77777777" w:rsidR="00224256" w:rsidRPr="00224256" w:rsidRDefault="00224256" w:rsidP="00224256">
      <w:pPr>
        <w:pStyle w:val="Ttulo1"/>
        <w:tabs>
          <w:tab w:val="left" w:pos="2826"/>
        </w:tabs>
        <w:ind w:left="0" w:right="1113"/>
        <w:jc w:val="both"/>
        <w:rPr>
          <w:color w:val="000000" w:themeColor="text1"/>
          <w:sz w:val="22"/>
          <w:szCs w:val="22"/>
        </w:rPr>
      </w:pPr>
    </w:p>
    <w:p w14:paraId="648262BA" w14:textId="77777777" w:rsidR="00224256" w:rsidRPr="00224256" w:rsidRDefault="00224256" w:rsidP="00224256">
      <w:pPr>
        <w:pStyle w:val="Ttulo1"/>
        <w:tabs>
          <w:tab w:val="left" w:pos="2826"/>
        </w:tabs>
        <w:ind w:left="0" w:right="1113"/>
        <w:rPr>
          <w:color w:val="000000" w:themeColor="text1"/>
          <w:sz w:val="22"/>
          <w:szCs w:val="22"/>
        </w:rPr>
      </w:pPr>
      <w:r w:rsidRPr="00224256">
        <w:rPr>
          <w:color w:val="000000" w:themeColor="text1"/>
          <w:sz w:val="22"/>
          <w:szCs w:val="22"/>
        </w:rPr>
        <w:t>Requisitos documentales</w:t>
      </w:r>
    </w:p>
    <w:p w14:paraId="79125E9C" w14:textId="77777777" w:rsidR="00224256" w:rsidRPr="00224256" w:rsidRDefault="00224256" w:rsidP="00224256">
      <w:pPr>
        <w:pStyle w:val="Textoindependiente"/>
        <w:tabs>
          <w:tab w:val="left" w:pos="2826"/>
          <w:tab w:val="left" w:pos="9450"/>
        </w:tabs>
        <w:spacing w:before="3"/>
        <w:rPr>
          <w:rFonts w:ascii="Arial" w:hAnsi="Arial" w:cs="Arial"/>
          <w:color w:val="000000"/>
          <w:sz w:val="22"/>
          <w:szCs w:val="22"/>
          <w:lang w:eastAsia="es-MX"/>
        </w:rPr>
      </w:pPr>
    </w:p>
    <w:p w14:paraId="50C47185" w14:textId="77777777" w:rsidR="00224256" w:rsidRPr="00224256" w:rsidRDefault="00224256" w:rsidP="00224256">
      <w:pPr>
        <w:pStyle w:val="Textoindependiente"/>
        <w:tabs>
          <w:tab w:val="left" w:pos="2826"/>
          <w:tab w:val="left" w:pos="9450"/>
        </w:tabs>
        <w:spacing w:before="3"/>
        <w:rPr>
          <w:rFonts w:ascii="Arial" w:hAnsi="Arial" w:cs="Arial"/>
          <w:color w:val="000000"/>
          <w:sz w:val="22"/>
          <w:szCs w:val="22"/>
          <w:lang w:eastAsia="es-MX"/>
        </w:rPr>
      </w:pPr>
      <w:r w:rsidRPr="00224256">
        <w:rPr>
          <w:rFonts w:ascii="Arial" w:hAnsi="Arial" w:cs="Arial"/>
          <w:color w:val="000000"/>
          <w:sz w:val="22"/>
          <w:szCs w:val="22"/>
          <w:lang w:eastAsia="es-MX"/>
        </w:rPr>
        <w:t>Los solicitantes deberán presentar los siguientes requisitos documentales:</w:t>
      </w:r>
    </w:p>
    <w:p w14:paraId="1B43D60F" w14:textId="77777777" w:rsidR="00224256" w:rsidRPr="00224256" w:rsidRDefault="00224256" w:rsidP="00224256">
      <w:pPr>
        <w:pStyle w:val="Textoindependiente"/>
        <w:tabs>
          <w:tab w:val="left" w:pos="2826"/>
          <w:tab w:val="left" w:pos="9450"/>
        </w:tabs>
        <w:spacing w:before="3"/>
        <w:rPr>
          <w:rFonts w:ascii="Arial" w:hAnsi="Arial" w:cs="Arial"/>
          <w:color w:val="000000" w:themeColor="text1"/>
          <w:sz w:val="22"/>
          <w:szCs w:val="22"/>
        </w:rPr>
      </w:pPr>
    </w:p>
    <w:p w14:paraId="1477AFA7" w14:textId="77777777" w:rsidR="00224256" w:rsidRPr="00224256" w:rsidRDefault="00224256" w:rsidP="00224256">
      <w:pPr>
        <w:pStyle w:val="Textoindependiente"/>
        <w:tabs>
          <w:tab w:val="left" w:pos="2826"/>
          <w:tab w:val="left" w:pos="9450"/>
        </w:tabs>
        <w:ind w:hanging="90"/>
        <w:rPr>
          <w:rFonts w:ascii="Arial" w:hAnsi="Arial" w:cs="Arial"/>
          <w:b/>
          <w:bCs/>
          <w:color w:val="000000" w:themeColor="text1"/>
          <w:sz w:val="22"/>
          <w:szCs w:val="22"/>
        </w:rPr>
      </w:pPr>
      <w:r w:rsidRPr="00224256">
        <w:rPr>
          <w:rFonts w:ascii="Arial" w:hAnsi="Arial" w:cs="Arial"/>
          <w:b/>
          <w:bCs/>
          <w:color w:val="000000" w:themeColor="text1"/>
          <w:sz w:val="22"/>
          <w:szCs w:val="22"/>
        </w:rPr>
        <w:t>Si el solicitante es una persona física:</w:t>
      </w:r>
    </w:p>
    <w:p w14:paraId="4E9A67F8" w14:textId="77777777" w:rsidR="00224256" w:rsidRPr="00224256" w:rsidRDefault="00224256" w:rsidP="00224256">
      <w:pPr>
        <w:pStyle w:val="Textoindependiente"/>
        <w:tabs>
          <w:tab w:val="left" w:pos="2826"/>
          <w:tab w:val="left" w:pos="9450"/>
        </w:tabs>
        <w:spacing w:before="10"/>
        <w:ind w:hanging="90"/>
        <w:rPr>
          <w:rFonts w:ascii="Arial" w:hAnsi="Arial" w:cs="Arial"/>
          <w:color w:val="000000" w:themeColor="text1"/>
          <w:sz w:val="22"/>
          <w:szCs w:val="22"/>
        </w:rPr>
      </w:pPr>
    </w:p>
    <w:p w14:paraId="149367D1" w14:textId="77777777" w:rsidR="00224256" w:rsidRPr="00224256" w:rsidRDefault="00224256" w:rsidP="00224256">
      <w:pPr>
        <w:pStyle w:val="Prrafodelista"/>
        <w:widowControl w:val="0"/>
        <w:numPr>
          <w:ilvl w:val="0"/>
          <w:numId w:val="8"/>
        </w:numPr>
        <w:tabs>
          <w:tab w:val="left" w:pos="990"/>
          <w:tab w:val="left" w:pos="1170"/>
          <w:tab w:val="left" w:pos="2826"/>
          <w:tab w:val="left" w:pos="954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Formato de solicitud proporcionado por el</w:t>
      </w:r>
      <w:r w:rsidRPr="00224256">
        <w:rPr>
          <w:rFonts w:ascii="Arial" w:hAnsi="Arial" w:cs="Arial"/>
          <w:color w:val="000000" w:themeColor="text1"/>
          <w:spacing w:val="-1"/>
          <w:sz w:val="22"/>
          <w:szCs w:val="22"/>
        </w:rPr>
        <w:t xml:space="preserve"> </w:t>
      </w:r>
      <w:proofErr w:type="spellStart"/>
      <w:r w:rsidRPr="00224256">
        <w:rPr>
          <w:rFonts w:ascii="Arial" w:hAnsi="Arial" w:cs="Arial"/>
          <w:color w:val="000000" w:themeColor="text1"/>
          <w:sz w:val="22"/>
          <w:szCs w:val="22"/>
        </w:rPr>
        <w:t>INCyTEA</w:t>
      </w:r>
      <w:proofErr w:type="spellEnd"/>
      <w:r w:rsidRPr="00224256">
        <w:rPr>
          <w:rFonts w:ascii="Arial" w:hAnsi="Arial" w:cs="Arial"/>
          <w:color w:val="000000" w:themeColor="text1"/>
          <w:sz w:val="22"/>
          <w:szCs w:val="22"/>
        </w:rPr>
        <w:t>;</w:t>
      </w:r>
    </w:p>
    <w:p w14:paraId="760284C7" w14:textId="77777777" w:rsidR="00224256" w:rsidRPr="00224256" w:rsidRDefault="00224256" w:rsidP="00224256">
      <w:pPr>
        <w:pStyle w:val="Prrafodelista"/>
        <w:widowControl w:val="0"/>
        <w:numPr>
          <w:ilvl w:val="0"/>
          <w:numId w:val="8"/>
        </w:numPr>
        <w:tabs>
          <w:tab w:val="left" w:pos="990"/>
          <w:tab w:val="left" w:pos="1170"/>
          <w:tab w:val="left" w:pos="2826"/>
          <w:tab w:val="left" w:pos="9450"/>
        </w:tabs>
        <w:autoSpaceDE w:val="0"/>
        <w:autoSpaceDN w:val="0"/>
        <w:ind w:left="360" w:right="143"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Plan de negocios en donde se explique el plan de negocios según los lineamientos descritos en las Reglas de Operación del FEIT 2023;</w:t>
      </w:r>
    </w:p>
    <w:p w14:paraId="59ACCDE9" w14:textId="77777777" w:rsidR="00224256" w:rsidRPr="00224256" w:rsidRDefault="00224256" w:rsidP="00224256">
      <w:pPr>
        <w:pStyle w:val="Prrafodelista"/>
        <w:widowControl w:val="0"/>
        <w:numPr>
          <w:ilvl w:val="0"/>
          <w:numId w:val="8"/>
        </w:numPr>
        <w:tabs>
          <w:tab w:val="left" w:pos="990"/>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identificación oficial con</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fotografía;</w:t>
      </w:r>
    </w:p>
    <w:p w14:paraId="55645B27" w14:textId="77777777" w:rsidR="00224256" w:rsidRPr="00224256" w:rsidRDefault="00224256" w:rsidP="00224256">
      <w:pPr>
        <w:pStyle w:val="Prrafodelista"/>
        <w:widowControl w:val="0"/>
        <w:numPr>
          <w:ilvl w:val="0"/>
          <w:numId w:val="8"/>
        </w:numPr>
        <w:tabs>
          <w:tab w:val="left" w:pos="990"/>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Impresión o copia de</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Clave Única de Registro de Población (CURP);</w:t>
      </w:r>
    </w:p>
    <w:p w14:paraId="0609DC82" w14:textId="77777777" w:rsidR="00224256" w:rsidRPr="00224256" w:rsidRDefault="00224256" w:rsidP="00224256">
      <w:pPr>
        <w:pStyle w:val="Prrafodelista"/>
        <w:widowControl w:val="0"/>
        <w:numPr>
          <w:ilvl w:val="0"/>
          <w:numId w:val="8"/>
        </w:numPr>
        <w:tabs>
          <w:tab w:val="left" w:pos="990"/>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Alta ante el Servicio de Administración Tributaria</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(SAT);</w:t>
      </w:r>
    </w:p>
    <w:p w14:paraId="435D2BF0" w14:textId="77777777" w:rsidR="00224256" w:rsidRPr="00224256" w:rsidRDefault="00224256" w:rsidP="00224256">
      <w:pPr>
        <w:pStyle w:val="Prrafodelista"/>
        <w:widowControl w:val="0"/>
        <w:numPr>
          <w:ilvl w:val="0"/>
          <w:numId w:val="8"/>
        </w:numPr>
        <w:tabs>
          <w:tab w:val="left" w:pos="990"/>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particular con una vigencia no mayor a 3</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meses;</w:t>
      </w:r>
    </w:p>
    <w:p w14:paraId="686B5F51" w14:textId="77777777" w:rsidR="00224256" w:rsidRPr="00224256" w:rsidRDefault="00224256" w:rsidP="00224256">
      <w:pPr>
        <w:pStyle w:val="Prrafodelista"/>
        <w:widowControl w:val="0"/>
        <w:numPr>
          <w:ilvl w:val="0"/>
          <w:numId w:val="8"/>
        </w:numPr>
        <w:tabs>
          <w:tab w:val="left" w:pos="990"/>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del negocio con una vigencia no mayor a 3</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meses;</w:t>
      </w:r>
    </w:p>
    <w:p w14:paraId="7A348B0D" w14:textId="77777777" w:rsidR="00224256" w:rsidRPr="00224256" w:rsidRDefault="00224256" w:rsidP="00224256">
      <w:pPr>
        <w:pStyle w:val="Prrafodelista"/>
        <w:widowControl w:val="0"/>
        <w:numPr>
          <w:ilvl w:val="0"/>
          <w:numId w:val="8"/>
        </w:numPr>
        <w:tabs>
          <w:tab w:val="left" w:pos="990"/>
          <w:tab w:val="left" w:pos="1170"/>
          <w:tab w:val="left" w:pos="2826"/>
          <w:tab w:val="left" w:pos="9450"/>
        </w:tabs>
        <w:autoSpaceDE w:val="0"/>
        <w:autoSpaceDN w:val="0"/>
        <w:ind w:left="360" w:right="139"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Acta de nacimiento, con la cual se acreditará ser originario del Estado de Aguascalientes, o de no ser originario del Estado, deberá adjuntar constancia de residencia o vecindad expedida por los ayuntamientos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los</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municipios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Aguascalientes,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con</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que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acredite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una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residencia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mínima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1 año en el Estado de Aguascalientes;</w:t>
      </w:r>
    </w:p>
    <w:p w14:paraId="4CC76FC0" w14:textId="77777777" w:rsidR="00224256" w:rsidRPr="00224256" w:rsidRDefault="00224256" w:rsidP="00224256">
      <w:pPr>
        <w:pStyle w:val="Prrafodelista"/>
        <w:widowControl w:val="0"/>
        <w:numPr>
          <w:ilvl w:val="0"/>
          <w:numId w:val="8"/>
        </w:numPr>
        <w:tabs>
          <w:tab w:val="left" w:pos="284"/>
          <w:tab w:val="left" w:pos="9450"/>
        </w:tabs>
        <w:autoSpaceDE w:val="0"/>
        <w:autoSpaceDN w:val="0"/>
        <w:ind w:left="284" w:hanging="426"/>
        <w:jc w:val="both"/>
        <w:rPr>
          <w:rFonts w:ascii="Arial" w:hAnsi="Arial" w:cs="Arial"/>
          <w:color w:val="000000" w:themeColor="text1"/>
          <w:sz w:val="22"/>
          <w:szCs w:val="22"/>
        </w:rPr>
      </w:pPr>
      <w:r w:rsidRPr="00224256">
        <w:rPr>
          <w:rFonts w:ascii="Arial" w:hAnsi="Arial" w:cs="Arial"/>
          <w:color w:val="000000" w:themeColor="text1"/>
          <w:sz w:val="22"/>
          <w:szCs w:val="22"/>
        </w:rPr>
        <w:t>Tres</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cotizaciones</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los</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rubros</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a</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adquirir</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para</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implementación</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del</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Proyecto</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Demostrativo</w:t>
      </w:r>
      <w:r w:rsidRPr="00224256">
        <w:rPr>
          <w:rFonts w:ascii="Arial" w:hAnsi="Arial" w:cs="Arial"/>
          <w:color w:val="000000" w:themeColor="text1"/>
          <w:spacing w:val="-9"/>
          <w:sz w:val="22"/>
          <w:szCs w:val="22"/>
        </w:rPr>
        <w:t xml:space="preserve"> </w:t>
      </w:r>
      <w:r w:rsidRPr="00224256">
        <w:rPr>
          <w:rFonts w:ascii="Arial" w:hAnsi="Arial" w:cs="Arial"/>
          <w:color w:val="000000" w:themeColor="text1"/>
          <w:sz w:val="22"/>
          <w:szCs w:val="22"/>
        </w:rPr>
        <w:t>en</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hoja membretada y firmada por parte de los</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proveedores.</w:t>
      </w:r>
    </w:p>
    <w:p w14:paraId="1A1706AC" w14:textId="77777777" w:rsidR="00224256" w:rsidRPr="00224256" w:rsidRDefault="00224256" w:rsidP="00224256">
      <w:pPr>
        <w:pStyle w:val="Prrafodelista"/>
        <w:widowControl w:val="0"/>
        <w:numPr>
          <w:ilvl w:val="0"/>
          <w:numId w:val="8"/>
        </w:numPr>
        <w:tabs>
          <w:tab w:val="left" w:pos="284"/>
          <w:tab w:val="left" w:pos="9450"/>
        </w:tabs>
        <w:autoSpaceDE w:val="0"/>
        <w:autoSpaceDN w:val="0"/>
        <w:ind w:left="284" w:hanging="426"/>
        <w:jc w:val="both"/>
        <w:rPr>
          <w:rFonts w:ascii="Arial" w:hAnsi="Arial" w:cs="Arial"/>
          <w:color w:val="000000" w:themeColor="text1"/>
          <w:sz w:val="22"/>
          <w:szCs w:val="22"/>
        </w:rPr>
      </w:pPr>
      <w:r w:rsidRPr="00224256">
        <w:rPr>
          <w:rFonts w:ascii="Arial" w:hAnsi="Arial" w:cs="Arial"/>
          <w:color w:val="000000" w:themeColor="text1"/>
          <w:sz w:val="22"/>
          <w:szCs w:val="22"/>
        </w:rPr>
        <w:t>Currículum Vitae.</w:t>
      </w:r>
    </w:p>
    <w:p w14:paraId="0067B9DF" w14:textId="77777777" w:rsidR="00224256" w:rsidRPr="00224256" w:rsidRDefault="00224256" w:rsidP="00224256">
      <w:pPr>
        <w:pStyle w:val="Prrafodelista"/>
        <w:widowControl w:val="0"/>
        <w:numPr>
          <w:ilvl w:val="0"/>
          <w:numId w:val="8"/>
        </w:numPr>
        <w:tabs>
          <w:tab w:val="left" w:pos="284"/>
          <w:tab w:val="left" w:pos="9450"/>
        </w:tabs>
        <w:autoSpaceDE w:val="0"/>
        <w:autoSpaceDN w:val="0"/>
        <w:ind w:left="284" w:hanging="426"/>
        <w:jc w:val="both"/>
        <w:rPr>
          <w:rFonts w:ascii="Arial" w:hAnsi="Arial" w:cs="Arial"/>
          <w:color w:val="000000" w:themeColor="text1"/>
          <w:sz w:val="22"/>
          <w:szCs w:val="22"/>
        </w:rPr>
      </w:pPr>
      <w:r w:rsidRPr="00224256">
        <w:rPr>
          <w:rFonts w:ascii="Arial" w:hAnsi="Arial" w:cs="Arial"/>
          <w:sz w:val="22"/>
          <w:szCs w:val="22"/>
        </w:rPr>
        <w:t xml:space="preserve">Carta de exposición de motivos en la que se señale la trascendencia de la participación del solicitante en el evento en su vida personal, la contribución al Estado después de concluir su participación, y el impacto o aportación que daría a la Ciencia, Tecnología e Innovación, en el formato que podrá descargar de la página de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y de sitios oficiales.</w:t>
      </w:r>
    </w:p>
    <w:p w14:paraId="26525B22" w14:textId="77777777" w:rsidR="00224256" w:rsidRPr="00224256" w:rsidRDefault="00224256" w:rsidP="00224256">
      <w:pPr>
        <w:pStyle w:val="Prrafodelista"/>
        <w:widowControl w:val="0"/>
        <w:numPr>
          <w:ilvl w:val="0"/>
          <w:numId w:val="8"/>
        </w:numPr>
        <w:tabs>
          <w:tab w:val="left" w:pos="284"/>
          <w:tab w:val="left" w:pos="9450"/>
        </w:tabs>
        <w:autoSpaceDE w:val="0"/>
        <w:autoSpaceDN w:val="0"/>
        <w:ind w:left="284" w:hanging="426"/>
        <w:jc w:val="both"/>
        <w:rPr>
          <w:rFonts w:ascii="Arial" w:hAnsi="Arial" w:cs="Arial"/>
          <w:sz w:val="22"/>
          <w:szCs w:val="22"/>
        </w:rPr>
      </w:pPr>
      <w:r w:rsidRPr="00224256">
        <w:rPr>
          <w:rFonts w:ascii="Arial" w:hAnsi="Arial" w:cs="Arial"/>
          <w:sz w:val="22"/>
          <w:szCs w:val="22"/>
        </w:rPr>
        <w:t>Identificación y nombramiento del responsable técnico operativo del proyecto</w:t>
      </w:r>
    </w:p>
    <w:p w14:paraId="407EE6E4" w14:textId="77777777" w:rsidR="00224256" w:rsidRPr="00224256" w:rsidRDefault="00224256" w:rsidP="00224256">
      <w:pPr>
        <w:pStyle w:val="Prrafodelista"/>
        <w:widowControl w:val="0"/>
        <w:numPr>
          <w:ilvl w:val="0"/>
          <w:numId w:val="8"/>
        </w:numPr>
        <w:tabs>
          <w:tab w:val="left" w:pos="284"/>
          <w:tab w:val="left" w:pos="9450"/>
        </w:tabs>
        <w:autoSpaceDE w:val="0"/>
        <w:autoSpaceDN w:val="0"/>
        <w:ind w:left="284" w:hanging="426"/>
        <w:jc w:val="both"/>
        <w:rPr>
          <w:rFonts w:ascii="Arial" w:hAnsi="Arial" w:cs="Arial"/>
          <w:color w:val="000000" w:themeColor="text1"/>
          <w:sz w:val="22"/>
          <w:szCs w:val="22"/>
        </w:rPr>
      </w:pPr>
      <w:r w:rsidRPr="00224256">
        <w:rPr>
          <w:rFonts w:ascii="Arial" w:hAnsi="Arial" w:cs="Arial"/>
          <w:color w:val="000000" w:themeColor="text1"/>
          <w:sz w:val="22"/>
          <w:szCs w:val="22"/>
        </w:rPr>
        <w:t>Currículum Vitae.</w:t>
      </w:r>
    </w:p>
    <w:p w14:paraId="5F6CA240" w14:textId="77777777" w:rsidR="00224256" w:rsidRPr="00224256" w:rsidRDefault="00224256" w:rsidP="00224256">
      <w:pPr>
        <w:pStyle w:val="Prrafodelista"/>
        <w:widowControl w:val="0"/>
        <w:numPr>
          <w:ilvl w:val="0"/>
          <w:numId w:val="8"/>
        </w:numPr>
        <w:tabs>
          <w:tab w:val="left" w:pos="720"/>
          <w:tab w:val="left" w:pos="1440"/>
          <w:tab w:val="left" w:pos="2826"/>
          <w:tab w:val="left" w:pos="9450"/>
        </w:tabs>
        <w:autoSpaceDE w:val="0"/>
        <w:autoSpaceDN w:val="0"/>
        <w:spacing w:before="2"/>
        <w:ind w:left="284" w:right="145" w:hanging="426"/>
        <w:contextualSpacing w:val="0"/>
        <w:jc w:val="both"/>
        <w:rPr>
          <w:rFonts w:ascii="Arial" w:hAnsi="Arial" w:cs="Arial"/>
          <w:color w:val="000000" w:themeColor="text1"/>
          <w:sz w:val="22"/>
          <w:szCs w:val="22"/>
        </w:rPr>
      </w:pPr>
      <w:r w:rsidRPr="00224256">
        <w:rPr>
          <w:rFonts w:ascii="Arial" w:hAnsi="Arial" w:cs="Arial"/>
          <w:sz w:val="22"/>
          <w:szCs w:val="22"/>
        </w:rPr>
        <w:t>Estado de cuenta donde aparezca número de cuenta y cuenta CLABE</w:t>
      </w:r>
    </w:p>
    <w:p w14:paraId="659960E4" w14:textId="77777777" w:rsidR="00224256" w:rsidRPr="00224256" w:rsidRDefault="00224256" w:rsidP="00224256">
      <w:pPr>
        <w:pStyle w:val="Textoindependiente"/>
        <w:tabs>
          <w:tab w:val="left" w:pos="2826"/>
          <w:tab w:val="left" w:pos="9450"/>
        </w:tabs>
        <w:spacing w:before="11"/>
        <w:ind w:left="360" w:hanging="360"/>
        <w:rPr>
          <w:rFonts w:ascii="Arial" w:hAnsi="Arial" w:cs="Arial"/>
          <w:color w:val="000000" w:themeColor="text1"/>
          <w:sz w:val="22"/>
          <w:szCs w:val="22"/>
        </w:rPr>
      </w:pPr>
    </w:p>
    <w:p w14:paraId="4826FD65" w14:textId="77777777" w:rsidR="00224256" w:rsidRPr="00224256" w:rsidRDefault="00224256" w:rsidP="00224256">
      <w:pPr>
        <w:pStyle w:val="Textoindependiente"/>
        <w:tabs>
          <w:tab w:val="left" w:pos="2826"/>
          <w:tab w:val="left" w:pos="9450"/>
        </w:tabs>
        <w:ind w:left="360" w:hanging="360"/>
        <w:rPr>
          <w:rFonts w:ascii="Arial" w:hAnsi="Arial" w:cs="Arial"/>
          <w:b/>
          <w:bCs/>
          <w:color w:val="000000" w:themeColor="text1"/>
          <w:sz w:val="22"/>
          <w:szCs w:val="22"/>
        </w:rPr>
      </w:pPr>
      <w:r w:rsidRPr="00224256">
        <w:rPr>
          <w:rFonts w:ascii="Arial" w:hAnsi="Arial" w:cs="Arial"/>
          <w:b/>
          <w:bCs/>
          <w:color w:val="000000" w:themeColor="text1"/>
          <w:sz w:val="22"/>
          <w:szCs w:val="22"/>
        </w:rPr>
        <w:t>Si el solicitante es una persona moral:</w:t>
      </w:r>
    </w:p>
    <w:p w14:paraId="1AD3DB1E" w14:textId="77777777" w:rsidR="00224256" w:rsidRPr="00224256" w:rsidRDefault="00224256" w:rsidP="00224256">
      <w:pPr>
        <w:pStyle w:val="Textoindependiente"/>
        <w:tabs>
          <w:tab w:val="left" w:pos="2826"/>
          <w:tab w:val="left" w:pos="9450"/>
        </w:tabs>
        <w:spacing w:before="10"/>
        <w:ind w:left="360" w:hanging="360"/>
        <w:rPr>
          <w:rFonts w:ascii="Arial" w:hAnsi="Arial" w:cs="Arial"/>
          <w:color w:val="000000" w:themeColor="text1"/>
          <w:sz w:val="22"/>
          <w:szCs w:val="22"/>
        </w:rPr>
      </w:pPr>
    </w:p>
    <w:p w14:paraId="4C89D60E"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spacing w:before="1"/>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Formato de solicitud que proporcionado por el</w:t>
      </w:r>
      <w:r w:rsidRPr="00224256">
        <w:rPr>
          <w:rFonts w:ascii="Arial" w:hAnsi="Arial" w:cs="Arial"/>
          <w:color w:val="000000" w:themeColor="text1"/>
          <w:spacing w:val="-1"/>
          <w:sz w:val="22"/>
          <w:szCs w:val="22"/>
        </w:rPr>
        <w:t xml:space="preserve"> </w:t>
      </w:r>
      <w:proofErr w:type="spellStart"/>
      <w:r w:rsidRPr="00224256">
        <w:rPr>
          <w:rFonts w:ascii="Arial" w:hAnsi="Arial" w:cs="Arial"/>
          <w:color w:val="000000" w:themeColor="text1"/>
          <w:sz w:val="22"/>
          <w:szCs w:val="22"/>
        </w:rPr>
        <w:t>INCyTEA</w:t>
      </w:r>
      <w:proofErr w:type="spellEnd"/>
      <w:r w:rsidRPr="00224256">
        <w:rPr>
          <w:rFonts w:ascii="Arial" w:hAnsi="Arial" w:cs="Arial"/>
          <w:color w:val="000000" w:themeColor="text1"/>
          <w:sz w:val="22"/>
          <w:szCs w:val="22"/>
        </w:rPr>
        <w:t>;</w:t>
      </w:r>
    </w:p>
    <w:p w14:paraId="5EE5ADDA"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ind w:left="360" w:right="143"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Plan de negocios en donde se explique el plan de negocios según los lineamientos descritos en las reglas de operación FEIT 2023;</w:t>
      </w:r>
    </w:p>
    <w:p w14:paraId="2C4B6B13"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identificación oficial con fotografía del representante o apoderado legal (INE o</w:t>
      </w:r>
      <w:r w:rsidRPr="00224256">
        <w:rPr>
          <w:rFonts w:ascii="Arial" w:hAnsi="Arial" w:cs="Arial"/>
          <w:color w:val="000000" w:themeColor="text1"/>
          <w:spacing w:val="-16"/>
          <w:sz w:val="22"/>
          <w:szCs w:val="22"/>
        </w:rPr>
        <w:t xml:space="preserve"> </w:t>
      </w:r>
      <w:r w:rsidRPr="00224256">
        <w:rPr>
          <w:rFonts w:ascii="Arial" w:hAnsi="Arial" w:cs="Arial"/>
          <w:color w:val="000000" w:themeColor="text1"/>
          <w:sz w:val="22"/>
          <w:szCs w:val="22"/>
        </w:rPr>
        <w:t>pasaporte);</w:t>
      </w:r>
    </w:p>
    <w:p w14:paraId="64577A70" w14:textId="77777777" w:rsidR="00224256" w:rsidRPr="00224256" w:rsidRDefault="00224256" w:rsidP="00224256">
      <w:pPr>
        <w:pStyle w:val="Prrafodelista"/>
        <w:widowControl w:val="0"/>
        <w:numPr>
          <w:ilvl w:val="0"/>
          <w:numId w:val="7"/>
        </w:numPr>
        <w:tabs>
          <w:tab w:val="left" w:pos="1080"/>
          <w:tab w:val="left" w:pos="2493"/>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 xml:space="preserve">Impresión o copia e Clave Única de Registro de Población (CURP), el representante o </w:t>
      </w:r>
      <w:r w:rsidRPr="00224256">
        <w:rPr>
          <w:rFonts w:ascii="Arial" w:hAnsi="Arial" w:cs="Arial"/>
          <w:color w:val="000000" w:themeColor="text1"/>
          <w:sz w:val="22"/>
          <w:szCs w:val="22"/>
        </w:rPr>
        <w:lastRenderedPageBreak/>
        <w:t>apoderado</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legal;</w:t>
      </w:r>
    </w:p>
    <w:p w14:paraId="0B00FFEB"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Alta ante el Servicio de Administración Tributaria (SAT) de la</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empresa;</w:t>
      </w:r>
    </w:p>
    <w:p w14:paraId="40669D0F"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ind w:left="360" w:right="142"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Instrumento público otorgado ante Notario o Corredor Público en la que conste la constitución de la sociedad;</w:t>
      </w:r>
    </w:p>
    <w:p w14:paraId="3BA41540"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ind w:left="360" w:right="141"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Instrumento Público otorgado ante Notario o Corredor Público en la que conste el poder para actos de administración del representante o apoderado legal con el que se firmará el convenio en el caso de acudir mediante apoderado</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legal;</w:t>
      </w:r>
    </w:p>
    <w:p w14:paraId="20D0190F"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del apoderado legal con una vigencia no mayor a 3</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meses;</w:t>
      </w:r>
    </w:p>
    <w:p w14:paraId="6A5E21FF"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ind w:left="360" w:right="142"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del negocio con una vigencia no mayor a 3 meses, que</w:t>
      </w:r>
      <w:r w:rsidRPr="00224256">
        <w:rPr>
          <w:rFonts w:ascii="Arial" w:hAnsi="Arial" w:cs="Arial"/>
          <w:color w:val="000000" w:themeColor="text1"/>
          <w:spacing w:val="-28"/>
          <w:sz w:val="22"/>
          <w:szCs w:val="22"/>
        </w:rPr>
        <w:t xml:space="preserve"> </w:t>
      </w:r>
      <w:r w:rsidRPr="00224256">
        <w:rPr>
          <w:rFonts w:ascii="Arial" w:hAnsi="Arial" w:cs="Arial"/>
          <w:color w:val="000000" w:themeColor="text1"/>
          <w:sz w:val="22"/>
          <w:szCs w:val="22"/>
        </w:rPr>
        <w:t>coincida con el domicilio</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fiscal;</w:t>
      </w:r>
    </w:p>
    <w:p w14:paraId="384B33C4" w14:textId="77777777" w:rsidR="00224256" w:rsidRPr="00224256" w:rsidRDefault="00224256" w:rsidP="00224256">
      <w:pPr>
        <w:pStyle w:val="Prrafodelista"/>
        <w:widowControl w:val="0"/>
        <w:numPr>
          <w:ilvl w:val="0"/>
          <w:numId w:val="7"/>
        </w:numPr>
        <w:tabs>
          <w:tab w:val="left" w:pos="108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Declaración anual del año inmediato</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anterior;</w:t>
      </w:r>
    </w:p>
    <w:p w14:paraId="380DB0E8" w14:textId="77777777" w:rsidR="00224256" w:rsidRPr="00224256" w:rsidRDefault="00224256" w:rsidP="00224256">
      <w:pPr>
        <w:pStyle w:val="Prrafodelista"/>
        <w:widowControl w:val="0"/>
        <w:numPr>
          <w:ilvl w:val="0"/>
          <w:numId w:val="7"/>
        </w:numPr>
        <w:tabs>
          <w:tab w:val="left" w:pos="2826"/>
          <w:tab w:val="left" w:pos="9450"/>
        </w:tabs>
        <w:autoSpaceDE w:val="0"/>
        <w:autoSpaceDN w:val="0"/>
        <w:spacing w:before="102"/>
        <w:ind w:left="360" w:right="125"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Tres cotizaciones de los rubros a adquirir para la implementación del Proyecto Ejecutivo en hoja membretada y firmada por parte de los</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proveedores;</w:t>
      </w:r>
    </w:p>
    <w:p w14:paraId="004891CC" w14:textId="77777777" w:rsidR="00224256" w:rsidRPr="00224256" w:rsidRDefault="00224256" w:rsidP="00224256">
      <w:pPr>
        <w:pStyle w:val="Prrafodelista"/>
        <w:widowControl w:val="0"/>
        <w:numPr>
          <w:ilvl w:val="0"/>
          <w:numId w:val="7"/>
        </w:numPr>
        <w:tabs>
          <w:tab w:val="left" w:pos="426"/>
        </w:tabs>
        <w:autoSpaceDE w:val="0"/>
        <w:autoSpaceDN w:val="0"/>
        <w:ind w:left="284"/>
        <w:jc w:val="both"/>
        <w:rPr>
          <w:rFonts w:ascii="Arial" w:hAnsi="Arial" w:cs="Arial"/>
          <w:color w:val="000000" w:themeColor="text1"/>
          <w:sz w:val="22"/>
          <w:szCs w:val="22"/>
        </w:rPr>
      </w:pPr>
      <w:r w:rsidRPr="00224256">
        <w:rPr>
          <w:rFonts w:ascii="Arial" w:hAnsi="Arial" w:cs="Arial"/>
          <w:color w:val="000000" w:themeColor="text1"/>
          <w:sz w:val="22"/>
          <w:szCs w:val="22"/>
        </w:rPr>
        <w:t>Identificación y nombramiento del responsable técnico operativo del</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proyecto.</w:t>
      </w:r>
    </w:p>
    <w:p w14:paraId="7B0DE698" w14:textId="77777777" w:rsidR="00224256" w:rsidRPr="00224256" w:rsidRDefault="00224256" w:rsidP="00224256">
      <w:pPr>
        <w:pStyle w:val="Prrafodelista"/>
        <w:widowControl w:val="0"/>
        <w:numPr>
          <w:ilvl w:val="0"/>
          <w:numId w:val="7"/>
        </w:numPr>
        <w:tabs>
          <w:tab w:val="left" w:pos="9450"/>
        </w:tabs>
        <w:autoSpaceDE w:val="0"/>
        <w:autoSpaceDN w:val="0"/>
        <w:ind w:left="284" w:hanging="426"/>
        <w:jc w:val="both"/>
        <w:rPr>
          <w:rFonts w:ascii="Arial" w:hAnsi="Arial" w:cs="Arial"/>
          <w:color w:val="000000" w:themeColor="text1"/>
          <w:sz w:val="22"/>
          <w:szCs w:val="22"/>
        </w:rPr>
      </w:pPr>
      <w:r w:rsidRPr="00224256">
        <w:rPr>
          <w:rFonts w:ascii="Arial" w:hAnsi="Arial" w:cs="Arial"/>
          <w:color w:val="000000" w:themeColor="text1"/>
          <w:sz w:val="22"/>
          <w:szCs w:val="22"/>
        </w:rPr>
        <w:t>Currículum Vitae.</w:t>
      </w:r>
    </w:p>
    <w:p w14:paraId="5F544ADB" w14:textId="77777777" w:rsidR="00224256" w:rsidRPr="00224256" w:rsidRDefault="00224256" w:rsidP="00224256">
      <w:pPr>
        <w:pStyle w:val="Prrafodelista"/>
        <w:widowControl w:val="0"/>
        <w:numPr>
          <w:ilvl w:val="0"/>
          <w:numId w:val="7"/>
        </w:numPr>
        <w:tabs>
          <w:tab w:val="left" w:pos="284"/>
          <w:tab w:val="left" w:pos="9450"/>
        </w:tabs>
        <w:autoSpaceDE w:val="0"/>
        <w:autoSpaceDN w:val="0"/>
        <w:ind w:left="284" w:hanging="426"/>
        <w:jc w:val="both"/>
        <w:rPr>
          <w:rFonts w:ascii="Arial" w:hAnsi="Arial" w:cs="Arial"/>
          <w:color w:val="000000" w:themeColor="text1"/>
          <w:sz w:val="22"/>
          <w:szCs w:val="22"/>
        </w:rPr>
      </w:pPr>
      <w:r w:rsidRPr="00224256">
        <w:rPr>
          <w:rFonts w:ascii="Arial" w:hAnsi="Arial" w:cs="Arial"/>
          <w:sz w:val="22"/>
          <w:szCs w:val="22"/>
        </w:rPr>
        <w:t xml:space="preserve">Carta de exposición de motivos en la que se señale la trascendencia de la participación del solicitante en el evento en su vida personal, la contribución al Estado después de concluir su participación, y el impacto o aportación que daría a la Ciencia, Tecnología e Innovación, en el formato que podrá descargar de la página de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y de sitios oficiales.</w:t>
      </w:r>
    </w:p>
    <w:p w14:paraId="3FC8A287" w14:textId="77777777" w:rsidR="00224256" w:rsidRPr="00224256" w:rsidRDefault="00224256" w:rsidP="00224256">
      <w:pPr>
        <w:pStyle w:val="Prrafodelista"/>
        <w:widowControl w:val="0"/>
        <w:numPr>
          <w:ilvl w:val="0"/>
          <w:numId w:val="7"/>
        </w:numPr>
        <w:tabs>
          <w:tab w:val="left" w:pos="720"/>
          <w:tab w:val="left" w:pos="1440"/>
          <w:tab w:val="left" w:pos="2826"/>
          <w:tab w:val="left" w:pos="9450"/>
        </w:tabs>
        <w:autoSpaceDE w:val="0"/>
        <w:autoSpaceDN w:val="0"/>
        <w:spacing w:before="2"/>
        <w:ind w:left="284" w:right="145" w:hanging="426"/>
        <w:contextualSpacing w:val="0"/>
        <w:jc w:val="both"/>
        <w:rPr>
          <w:rFonts w:ascii="Arial" w:hAnsi="Arial" w:cs="Arial"/>
          <w:color w:val="000000" w:themeColor="text1"/>
          <w:sz w:val="22"/>
          <w:szCs w:val="22"/>
        </w:rPr>
      </w:pPr>
      <w:r w:rsidRPr="00224256">
        <w:rPr>
          <w:rFonts w:ascii="Arial" w:hAnsi="Arial" w:cs="Arial"/>
          <w:sz w:val="22"/>
          <w:szCs w:val="22"/>
        </w:rPr>
        <w:t>Estado de cuenta donde aparezca número de cuenta y cuenta CLABE</w:t>
      </w:r>
    </w:p>
    <w:p w14:paraId="0F0FEF43" w14:textId="77777777" w:rsidR="00224256" w:rsidRPr="00224256" w:rsidRDefault="00224256" w:rsidP="00224256">
      <w:pPr>
        <w:widowControl w:val="0"/>
        <w:tabs>
          <w:tab w:val="left" w:pos="1080"/>
          <w:tab w:val="left" w:pos="2826"/>
          <w:tab w:val="left" w:pos="9450"/>
        </w:tabs>
        <w:autoSpaceDE w:val="0"/>
        <w:autoSpaceDN w:val="0"/>
        <w:jc w:val="both"/>
        <w:rPr>
          <w:rFonts w:ascii="Arial" w:hAnsi="Arial" w:cs="Arial"/>
          <w:color w:val="000000" w:themeColor="text1"/>
          <w:sz w:val="22"/>
          <w:szCs w:val="22"/>
        </w:rPr>
      </w:pPr>
    </w:p>
    <w:p w14:paraId="715A8520" w14:textId="77777777" w:rsidR="00224256" w:rsidRPr="00224256" w:rsidRDefault="00224256" w:rsidP="00224256">
      <w:pPr>
        <w:pStyle w:val="Ttulo1"/>
        <w:tabs>
          <w:tab w:val="left" w:pos="2826"/>
        </w:tabs>
        <w:ind w:left="0" w:right="1113"/>
        <w:rPr>
          <w:color w:val="000000" w:themeColor="text1"/>
          <w:sz w:val="22"/>
          <w:szCs w:val="22"/>
        </w:rPr>
      </w:pPr>
      <w:r w:rsidRPr="00224256">
        <w:rPr>
          <w:color w:val="000000" w:themeColor="text1"/>
          <w:sz w:val="22"/>
          <w:szCs w:val="22"/>
        </w:rPr>
        <w:t>Criterios de evaluación</w:t>
      </w:r>
    </w:p>
    <w:p w14:paraId="38B207C6" w14:textId="77777777" w:rsidR="00224256" w:rsidRPr="00224256" w:rsidRDefault="00224256" w:rsidP="00224256">
      <w:pPr>
        <w:pStyle w:val="Ttulo1"/>
        <w:tabs>
          <w:tab w:val="left" w:pos="2826"/>
        </w:tabs>
        <w:ind w:left="0" w:right="1113"/>
        <w:jc w:val="both"/>
        <w:rPr>
          <w:color w:val="000000" w:themeColor="text1"/>
          <w:sz w:val="22"/>
          <w:szCs w:val="22"/>
        </w:rPr>
      </w:pPr>
    </w:p>
    <w:p w14:paraId="20E1072E" w14:textId="77777777" w:rsidR="00224256" w:rsidRPr="00224256" w:rsidRDefault="00224256" w:rsidP="00224256">
      <w:pPr>
        <w:pStyle w:val="Textoindependiente"/>
        <w:tabs>
          <w:tab w:val="left" w:pos="2826"/>
          <w:tab w:val="left" w:pos="9450"/>
        </w:tabs>
        <w:ind w:right="123"/>
        <w:rPr>
          <w:rFonts w:ascii="Arial" w:hAnsi="Arial" w:cs="Arial"/>
          <w:color w:val="000000" w:themeColor="text1"/>
          <w:sz w:val="22"/>
          <w:szCs w:val="22"/>
        </w:rPr>
      </w:pPr>
      <w:r w:rsidRPr="00224256">
        <w:rPr>
          <w:rFonts w:ascii="Arial" w:hAnsi="Arial" w:cs="Arial"/>
          <w:color w:val="000000" w:themeColor="text1"/>
          <w:sz w:val="22"/>
          <w:szCs w:val="22"/>
        </w:rPr>
        <w:t>Las solicitudes presentadas deberán mostrar en el plan de negocio, su impacto Científico y/o tecnológico</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y/o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en</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innovación</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y,</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a</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partir</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ello,</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cómo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incide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en</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el</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ámbito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económico,</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para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lo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cual</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cada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una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de las solicitudes presentadas serán evaluadas de acuerdo con los siguientes</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parámetros:</w:t>
      </w:r>
    </w:p>
    <w:p w14:paraId="73DD37CA" w14:textId="77777777" w:rsidR="00224256" w:rsidRPr="00224256" w:rsidRDefault="00224256" w:rsidP="00224256">
      <w:pPr>
        <w:pStyle w:val="Textoindependiente"/>
        <w:tabs>
          <w:tab w:val="left" w:pos="2826"/>
          <w:tab w:val="left" w:pos="9450"/>
        </w:tabs>
        <w:spacing w:before="5"/>
        <w:rPr>
          <w:rFonts w:ascii="Arial" w:hAnsi="Arial" w:cs="Arial"/>
          <w:color w:val="000000" w:themeColor="text1"/>
          <w:sz w:val="22"/>
          <w:szCs w:val="22"/>
        </w:rPr>
      </w:pPr>
    </w:p>
    <w:p w14:paraId="08B2368C" w14:textId="77777777" w:rsidR="00224256" w:rsidRPr="00224256" w:rsidRDefault="00224256" w:rsidP="00224256">
      <w:pPr>
        <w:pStyle w:val="Prrafodelista"/>
        <w:widowControl w:val="0"/>
        <w:numPr>
          <w:ilvl w:val="0"/>
          <w:numId w:val="10"/>
        </w:numPr>
        <w:tabs>
          <w:tab w:val="left" w:pos="1170"/>
          <w:tab w:val="left" w:pos="2826"/>
          <w:tab w:val="left" w:pos="9450"/>
        </w:tabs>
        <w:autoSpaceDE w:val="0"/>
        <w:autoSpaceDN w:val="0"/>
        <w:spacing w:before="1"/>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Idea de negocio;</w:t>
      </w:r>
    </w:p>
    <w:p w14:paraId="37E35D92" w14:textId="77777777" w:rsidR="00224256" w:rsidRPr="00224256" w:rsidRDefault="00224256" w:rsidP="00224256">
      <w:pPr>
        <w:pStyle w:val="Prrafodelista"/>
        <w:widowControl w:val="0"/>
        <w:numPr>
          <w:ilvl w:val="0"/>
          <w:numId w:val="10"/>
        </w:numPr>
        <w:tabs>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Necesidad a solventar con el producto o</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servicio;</w:t>
      </w:r>
    </w:p>
    <w:p w14:paraId="2889732C" w14:textId="77777777" w:rsidR="00224256" w:rsidRPr="00224256" w:rsidRDefault="00224256" w:rsidP="00224256">
      <w:pPr>
        <w:pStyle w:val="Prrafodelista"/>
        <w:widowControl w:val="0"/>
        <w:numPr>
          <w:ilvl w:val="0"/>
          <w:numId w:val="10"/>
        </w:numPr>
        <w:tabs>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Producto o</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servicio;</w:t>
      </w:r>
    </w:p>
    <w:p w14:paraId="3C141D40" w14:textId="77777777" w:rsidR="00224256" w:rsidRPr="00224256" w:rsidRDefault="00224256" w:rsidP="00224256">
      <w:pPr>
        <w:pStyle w:val="Prrafodelista"/>
        <w:widowControl w:val="0"/>
        <w:numPr>
          <w:ilvl w:val="0"/>
          <w:numId w:val="10"/>
        </w:numPr>
        <w:tabs>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Viabilidad técnica y económica de la</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idea;</w:t>
      </w:r>
    </w:p>
    <w:p w14:paraId="6AB2F7EA" w14:textId="77777777" w:rsidR="00224256" w:rsidRPr="00224256" w:rsidRDefault="00224256" w:rsidP="00224256">
      <w:pPr>
        <w:pStyle w:val="Prrafodelista"/>
        <w:widowControl w:val="0"/>
        <w:numPr>
          <w:ilvl w:val="0"/>
          <w:numId w:val="10"/>
        </w:numPr>
        <w:tabs>
          <w:tab w:val="left" w:pos="1170"/>
          <w:tab w:val="left" w:pos="2826"/>
          <w:tab w:val="left" w:pos="9450"/>
        </w:tabs>
        <w:autoSpaceDE w:val="0"/>
        <w:autoSpaceDN w:val="0"/>
        <w:ind w:left="36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Exposición presencial del proyecto por el solicitante, ante el Comité de</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Evaluación.</w:t>
      </w:r>
    </w:p>
    <w:p w14:paraId="6EDDB9C6" w14:textId="77777777" w:rsidR="00224256" w:rsidRPr="00224256" w:rsidRDefault="00224256" w:rsidP="00224256">
      <w:pPr>
        <w:pStyle w:val="Textoindependiente"/>
        <w:tabs>
          <w:tab w:val="left" w:pos="2826"/>
          <w:tab w:val="left" w:pos="9450"/>
        </w:tabs>
        <w:spacing w:before="11"/>
        <w:ind w:hanging="90"/>
        <w:rPr>
          <w:rFonts w:ascii="Arial" w:hAnsi="Arial" w:cs="Arial"/>
          <w:color w:val="000000" w:themeColor="text1"/>
          <w:sz w:val="22"/>
          <w:szCs w:val="22"/>
        </w:rPr>
      </w:pPr>
    </w:p>
    <w:p w14:paraId="4B2CE51A" w14:textId="77777777" w:rsidR="00224256" w:rsidRPr="00224256" w:rsidRDefault="00224256" w:rsidP="00224256">
      <w:pPr>
        <w:pStyle w:val="Textoindependiente"/>
        <w:tabs>
          <w:tab w:val="left" w:pos="2826"/>
          <w:tab w:val="left" w:pos="9450"/>
        </w:tabs>
        <w:ind w:right="121"/>
        <w:rPr>
          <w:rFonts w:ascii="Arial" w:hAnsi="Arial" w:cs="Arial"/>
          <w:color w:val="000000" w:themeColor="text1"/>
          <w:sz w:val="22"/>
          <w:szCs w:val="22"/>
        </w:rPr>
      </w:pPr>
      <w:r w:rsidRPr="00224256">
        <w:rPr>
          <w:rFonts w:ascii="Arial" w:hAnsi="Arial" w:cs="Arial"/>
          <w:color w:val="000000" w:themeColor="text1"/>
          <w:sz w:val="22"/>
          <w:szCs w:val="22"/>
        </w:rPr>
        <w:t>El Comité elegirá aquellos planes de negocios que, de acuerdo al análisis de los parámetros anteriores, considere que tienen mayor impacto para el desarrollo de la ciencia, tecnología e innovación en el Estado y sean mejor evaluados por el Comité de Evaluación.</w:t>
      </w:r>
    </w:p>
    <w:p w14:paraId="145E002C" w14:textId="77777777" w:rsidR="00224256" w:rsidRPr="00224256" w:rsidRDefault="00224256" w:rsidP="00224256">
      <w:pPr>
        <w:pStyle w:val="Textoindependiente"/>
        <w:tabs>
          <w:tab w:val="left" w:pos="2826"/>
          <w:tab w:val="left" w:pos="9450"/>
        </w:tabs>
        <w:spacing w:before="7"/>
        <w:rPr>
          <w:rFonts w:ascii="Arial" w:hAnsi="Arial" w:cs="Arial"/>
          <w:color w:val="000000" w:themeColor="text1"/>
          <w:sz w:val="22"/>
          <w:szCs w:val="22"/>
        </w:rPr>
      </w:pPr>
    </w:p>
    <w:p w14:paraId="753956C5" w14:textId="77777777" w:rsidR="00224256" w:rsidRPr="00224256" w:rsidRDefault="00224256" w:rsidP="00224256">
      <w:pPr>
        <w:pStyle w:val="Textoindependiente"/>
        <w:tabs>
          <w:tab w:val="left" w:pos="2826"/>
          <w:tab w:val="left" w:pos="9450"/>
        </w:tabs>
        <w:spacing w:before="1"/>
        <w:ind w:right="127"/>
        <w:rPr>
          <w:rFonts w:ascii="Arial" w:hAnsi="Arial" w:cs="Arial"/>
          <w:color w:val="000000" w:themeColor="text1"/>
          <w:sz w:val="22"/>
          <w:szCs w:val="22"/>
        </w:rPr>
      </w:pPr>
      <w:r w:rsidRPr="00224256">
        <w:rPr>
          <w:rFonts w:ascii="Arial" w:hAnsi="Arial" w:cs="Arial"/>
          <w:color w:val="000000" w:themeColor="text1"/>
          <w:sz w:val="22"/>
          <w:szCs w:val="22"/>
        </w:rPr>
        <w:t>El comité dará preferencia a los planes de negocios que cumplan con los parámetros establecidos en el artículo anterior y que tengan como objetivo o resultado los siguientes:</w:t>
      </w:r>
    </w:p>
    <w:p w14:paraId="33C2CC03" w14:textId="77777777" w:rsidR="00224256" w:rsidRPr="00224256" w:rsidRDefault="00224256" w:rsidP="00224256">
      <w:pPr>
        <w:pStyle w:val="Textoindependiente"/>
        <w:tabs>
          <w:tab w:val="left" w:pos="2826"/>
          <w:tab w:val="left" w:pos="9450"/>
        </w:tabs>
        <w:spacing w:before="7"/>
        <w:rPr>
          <w:rFonts w:ascii="Arial" w:hAnsi="Arial" w:cs="Arial"/>
          <w:color w:val="000000" w:themeColor="text1"/>
          <w:sz w:val="22"/>
          <w:szCs w:val="22"/>
        </w:rPr>
      </w:pPr>
    </w:p>
    <w:p w14:paraId="53196016" w14:textId="77777777" w:rsidR="00224256" w:rsidRPr="00224256" w:rsidRDefault="00224256" w:rsidP="00224256">
      <w:pPr>
        <w:pStyle w:val="Prrafodelista"/>
        <w:widowControl w:val="0"/>
        <w:numPr>
          <w:ilvl w:val="0"/>
          <w:numId w:val="9"/>
        </w:numPr>
        <w:tabs>
          <w:tab w:val="left" w:pos="1170"/>
          <w:tab w:val="left" w:pos="2826"/>
          <w:tab w:val="left" w:pos="9450"/>
        </w:tabs>
        <w:autoSpaceDE w:val="0"/>
        <w:autoSpaceDN w:val="0"/>
        <w:spacing w:before="1"/>
        <w:ind w:left="360" w:right="5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 xml:space="preserve">Impacto tecnológico: proyectos que versen sobre la adopción de tecnología o modelos productivos que generen valor agregado, e incorporen tecnologías como: inteligencia artificial, realidad aumentada, sensores, internet de las cosas, </w:t>
      </w:r>
      <w:proofErr w:type="spellStart"/>
      <w:r w:rsidRPr="00224256">
        <w:rPr>
          <w:rFonts w:ascii="Arial" w:hAnsi="Arial" w:cs="Arial"/>
          <w:i/>
          <w:color w:val="000000" w:themeColor="text1"/>
          <w:sz w:val="22"/>
          <w:szCs w:val="22"/>
        </w:rPr>
        <w:t>blockchain</w:t>
      </w:r>
      <w:proofErr w:type="spellEnd"/>
      <w:r w:rsidRPr="00224256">
        <w:rPr>
          <w:rFonts w:ascii="Arial" w:hAnsi="Arial" w:cs="Arial"/>
          <w:i/>
          <w:color w:val="000000" w:themeColor="text1"/>
          <w:sz w:val="22"/>
          <w:szCs w:val="22"/>
        </w:rPr>
        <w:t xml:space="preserve">, </w:t>
      </w:r>
      <w:r w:rsidRPr="00224256">
        <w:rPr>
          <w:rFonts w:ascii="Arial" w:hAnsi="Arial" w:cs="Arial"/>
          <w:color w:val="000000" w:themeColor="text1"/>
          <w:sz w:val="22"/>
          <w:szCs w:val="22"/>
        </w:rPr>
        <w:t xml:space="preserve">realidad </w:t>
      </w:r>
      <w:r w:rsidRPr="00224256">
        <w:rPr>
          <w:rFonts w:ascii="Arial" w:hAnsi="Arial" w:cs="Arial"/>
          <w:color w:val="000000" w:themeColor="text1"/>
          <w:sz w:val="22"/>
          <w:szCs w:val="22"/>
        </w:rPr>
        <w:lastRenderedPageBreak/>
        <w:t>virtual, Big Data, entre</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otros.</w:t>
      </w:r>
    </w:p>
    <w:p w14:paraId="0F881366" w14:textId="77777777" w:rsidR="00224256" w:rsidRPr="00224256" w:rsidRDefault="00224256" w:rsidP="00224256">
      <w:pPr>
        <w:pStyle w:val="Prrafodelista"/>
        <w:widowControl w:val="0"/>
        <w:numPr>
          <w:ilvl w:val="0"/>
          <w:numId w:val="9"/>
        </w:numPr>
        <w:tabs>
          <w:tab w:val="left" w:pos="1170"/>
          <w:tab w:val="left" w:pos="2826"/>
          <w:tab w:val="left" w:pos="9450"/>
        </w:tabs>
        <w:autoSpaceDE w:val="0"/>
        <w:autoSpaceDN w:val="0"/>
        <w:ind w:left="360" w:right="5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Desarrollo</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estratégico: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que</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el</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proyecto</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desarrolle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ciencia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y</w:t>
      </w:r>
      <w:r w:rsidRPr="00224256">
        <w:rPr>
          <w:rFonts w:ascii="Arial" w:hAnsi="Arial" w:cs="Arial"/>
          <w:color w:val="000000" w:themeColor="text1"/>
          <w:spacing w:val="-8"/>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tecnología</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en</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alguno</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los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sectores estratégicos de la entidad como tecnologías de la información, automotriz, aeroespacial, de salud y farmacéutico, electrónico, agroindustrial y</w:t>
      </w:r>
      <w:r w:rsidRPr="00224256">
        <w:rPr>
          <w:rFonts w:ascii="Arial" w:hAnsi="Arial" w:cs="Arial"/>
          <w:color w:val="000000" w:themeColor="text1"/>
          <w:spacing w:val="-2"/>
          <w:sz w:val="22"/>
          <w:szCs w:val="22"/>
        </w:rPr>
        <w:t xml:space="preserve"> </w:t>
      </w:r>
      <w:r w:rsidRPr="00224256">
        <w:rPr>
          <w:rFonts w:ascii="Arial" w:hAnsi="Arial" w:cs="Arial"/>
          <w:color w:val="000000" w:themeColor="text1"/>
          <w:sz w:val="22"/>
          <w:szCs w:val="22"/>
        </w:rPr>
        <w:t>logístico.</w:t>
      </w:r>
    </w:p>
    <w:p w14:paraId="725CD6A4" w14:textId="77777777" w:rsidR="00224256" w:rsidRPr="00224256" w:rsidRDefault="00224256" w:rsidP="00224256">
      <w:pPr>
        <w:pStyle w:val="Prrafodelista"/>
        <w:widowControl w:val="0"/>
        <w:numPr>
          <w:ilvl w:val="0"/>
          <w:numId w:val="9"/>
        </w:numPr>
        <w:tabs>
          <w:tab w:val="left" w:pos="1170"/>
          <w:tab w:val="left" w:pos="2826"/>
          <w:tab w:val="left" w:pos="9450"/>
        </w:tabs>
        <w:autoSpaceDE w:val="0"/>
        <w:autoSpaceDN w:val="0"/>
        <w:ind w:left="360" w:right="50" w:hanging="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Aplicación de tecnologías de vanguardia en el desarrollo de sus procesos</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productivos.</w:t>
      </w:r>
    </w:p>
    <w:p w14:paraId="6EA34052" w14:textId="77777777" w:rsidR="00224256" w:rsidRPr="00224256" w:rsidRDefault="00224256" w:rsidP="00224256">
      <w:pPr>
        <w:widowControl w:val="0"/>
        <w:tabs>
          <w:tab w:val="left" w:pos="1080"/>
          <w:tab w:val="left" w:pos="2826"/>
          <w:tab w:val="left" w:pos="9450"/>
        </w:tabs>
        <w:autoSpaceDE w:val="0"/>
        <w:autoSpaceDN w:val="0"/>
        <w:jc w:val="both"/>
        <w:rPr>
          <w:rFonts w:ascii="Arial" w:hAnsi="Arial" w:cs="Arial"/>
          <w:color w:val="000000" w:themeColor="text1"/>
          <w:sz w:val="22"/>
          <w:szCs w:val="22"/>
        </w:rPr>
      </w:pPr>
    </w:p>
    <w:p w14:paraId="07E7759D" w14:textId="77777777" w:rsidR="00224256" w:rsidRPr="00224256" w:rsidRDefault="00224256" w:rsidP="00224256">
      <w:pPr>
        <w:ind w:right="49"/>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Entregables</w:t>
      </w:r>
      <w:r w:rsidRPr="00224256">
        <w:rPr>
          <w:rFonts w:ascii="Arial" w:eastAsia="Times New Roman" w:hAnsi="Arial" w:cs="Arial"/>
          <w:b/>
          <w:bCs/>
          <w:color w:val="000000"/>
          <w:sz w:val="22"/>
          <w:szCs w:val="22"/>
          <w:lang w:eastAsia="es-MX"/>
        </w:rPr>
        <w:t> </w:t>
      </w:r>
    </w:p>
    <w:p w14:paraId="5597CA32"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eastAsia="es-MX"/>
        </w:rPr>
        <w:t> </w:t>
      </w:r>
    </w:p>
    <w:p w14:paraId="3B34C8EA" w14:textId="77777777" w:rsidR="00224256" w:rsidRPr="00224256" w:rsidRDefault="00224256" w:rsidP="00224256">
      <w:pPr>
        <w:jc w:val="both"/>
        <w:textAlignment w:val="baseline"/>
        <w:rPr>
          <w:rFonts w:ascii="Arial" w:eastAsia="Times New Roman" w:hAnsi="Arial" w:cs="Arial"/>
          <w:color w:val="000000"/>
          <w:sz w:val="22"/>
          <w:szCs w:val="22"/>
          <w:lang w:eastAsia="es-MX"/>
        </w:rPr>
      </w:pPr>
      <w:r w:rsidRPr="00224256">
        <w:rPr>
          <w:rFonts w:ascii="Arial" w:eastAsia="Times New Roman" w:hAnsi="Arial" w:cs="Arial"/>
          <w:color w:val="000000"/>
          <w:sz w:val="22"/>
          <w:szCs w:val="22"/>
          <w:lang w:eastAsia="es-MX"/>
        </w:rPr>
        <w:t>El beneficiario deberá: </w:t>
      </w:r>
    </w:p>
    <w:p w14:paraId="730C904C" w14:textId="77777777" w:rsidR="00224256" w:rsidRPr="00224256" w:rsidRDefault="00224256" w:rsidP="00224256">
      <w:pPr>
        <w:jc w:val="both"/>
        <w:textAlignment w:val="baseline"/>
        <w:rPr>
          <w:rFonts w:ascii="Arial" w:eastAsia="Times New Roman" w:hAnsi="Arial" w:cs="Arial"/>
          <w:sz w:val="22"/>
          <w:szCs w:val="22"/>
          <w:lang w:eastAsia="es-MX"/>
        </w:rPr>
      </w:pPr>
    </w:p>
    <w:p w14:paraId="4408A4E7" w14:textId="77777777" w:rsidR="00224256" w:rsidRPr="00224256" w:rsidRDefault="00224256" w:rsidP="00224256">
      <w:pPr>
        <w:numPr>
          <w:ilvl w:val="0"/>
          <w:numId w:val="7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facturas, CFDI, archivo .</w:t>
      </w:r>
      <w:proofErr w:type="spellStart"/>
      <w:r w:rsidRPr="00224256">
        <w:rPr>
          <w:rFonts w:ascii="Arial" w:eastAsia="Times New Roman" w:hAnsi="Arial" w:cs="Arial"/>
          <w:color w:val="000000"/>
          <w:sz w:val="22"/>
          <w:szCs w:val="22"/>
          <w:lang w:val="es-ES" w:eastAsia="es-MX"/>
        </w:rPr>
        <w:t>xml</w:t>
      </w:r>
      <w:proofErr w:type="spellEnd"/>
      <w:r w:rsidRPr="00224256">
        <w:rPr>
          <w:rFonts w:ascii="Arial" w:eastAsia="Times New Roman" w:hAnsi="Arial" w:cs="Arial"/>
          <w:color w:val="000000"/>
          <w:sz w:val="22"/>
          <w:szCs w:val="22"/>
          <w:lang w:val="es-ES" w:eastAsia="es-MX"/>
        </w:rPr>
        <w:t xml:space="preserve"> y verificación de comprobantes fiscales en internet en la página del SAT, con lo que se compruebe la correcta aplicación de los recursos, de acuerdo a lo establecido en el plan de negocio;</w:t>
      </w:r>
      <w:r w:rsidRPr="00224256">
        <w:rPr>
          <w:rFonts w:ascii="Arial" w:eastAsia="Times New Roman" w:hAnsi="Arial" w:cs="Arial"/>
          <w:color w:val="000000"/>
          <w:sz w:val="22"/>
          <w:szCs w:val="22"/>
          <w:lang w:eastAsia="es-MX"/>
        </w:rPr>
        <w:t> </w:t>
      </w:r>
    </w:p>
    <w:p w14:paraId="1AAAFDF9" w14:textId="77777777" w:rsidR="00224256" w:rsidRPr="00224256" w:rsidRDefault="00224256" w:rsidP="00224256">
      <w:pPr>
        <w:numPr>
          <w:ilvl w:val="0"/>
          <w:numId w:val="7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un reporte de evidencia que compruebe la correcta implementación del proyecto de investigación;</w:t>
      </w:r>
      <w:r w:rsidRPr="00224256">
        <w:rPr>
          <w:rFonts w:ascii="Arial" w:eastAsia="Times New Roman" w:hAnsi="Arial" w:cs="Arial"/>
          <w:color w:val="000000"/>
          <w:sz w:val="22"/>
          <w:szCs w:val="22"/>
          <w:lang w:eastAsia="es-MX"/>
        </w:rPr>
        <w:t> </w:t>
      </w:r>
    </w:p>
    <w:p w14:paraId="2CDDFAF2" w14:textId="77777777" w:rsidR="00224256" w:rsidRPr="00224256" w:rsidRDefault="00224256" w:rsidP="00224256">
      <w:pPr>
        <w:numPr>
          <w:ilvl w:val="0"/>
          <w:numId w:val="7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Permitir el acceso a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para realizar visitas de acompañamiento, apoyo y seguimiento al plan de negocio, así como proporcionar la información y documentación que le sea requerida;</w:t>
      </w:r>
      <w:r w:rsidRPr="00224256">
        <w:rPr>
          <w:rFonts w:ascii="Arial" w:eastAsia="Times New Roman" w:hAnsi="Arial" w:cs="Arial"/>
          <w:color w:val="000000"/>
          <w:sz w:val="22"/>
          <w:szCs w:val="22"/>
          <w:lang w:eastAsia="es-MX"/>
        </w:rPr>
        <w:t> </w:t>
      </w:r>
    </w:p>
    <w:p w14:paraId="5AF0E650" w14:textId="77777777" w:rsidR="00224256" w:rsidRPr="00224256" w:rsidRDefault="00224256" w:rsidP="00224256">
      <w:pPr>
        <w:numPr>
          <w:ilvl w:val="0"/>
          <w:numId w:val="7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informes trimestrales de sus balances financieros y avances del plan de negocio dentro de los 6 meses posteriores al depósito del apoyo;</w:t>
      </w:r>
      <w:r w:rsidRPr="00224256">
        <w:rPr>
          <w:rFonts w:ascii="Arial" w:eastAsia="Times New Roman" w:hAnsi="Arial" w:cs="Arial"/>
          <w:color w:val="000000"/>
          <w:sz w:val="22"/>
          <w:szCs w:val="22"/>
          <w:lang w:eastAsia="es-MX"/>
        </w:rPr>
        <w:t> </w:t>
      </w:r>
    </w:p>
    <w:p w14:paraId="66C06114" w14:textId="77777777" w:rsidR="00224256" w:rsidRPr="00224256" w:rsidRDefault="00224256" w:rsidP="00224256">
      <w:pPr>
        <w:numPr>
          <w:ilvl w:val="0"/>
          <w:numId w:val="8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un informe de evaluación e impacto, así como la presentación de resultados 6 meses después del depósito del apoyo;</w:t>
      </w:r>
      <w:r w:rsidRPr="00224256">
        <w:rPr>
          <w:rFonts w:ascii="Arial" w:eastAsia="Times New Roman" w:hAnsi="Arial" w:cs="Arial"/>
          <w:color w:val="000000"/>
          <w:sz w:val="22"/>
          <w:szCs w:val="22"/>
          <w:lang w:eastAsia="es-MX"/>
        </w:rPr>
        <w:t> </w:t>
      </w:r>
    </w:p>
    <w:p w14:paraId="7D592A2F" w14:textId="77777777" w:rsidR="00224256" w:rsidRPr="00224256" w:rsidRDefault="00224256" w:rsidP="00224256">
      <w:pPr>
        <w:numPr>
          <w:ilvl w:val="0"/>
          <w:numId w:val="8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Colocación en el Repositorio de acceso abierto habilitado para la consulta y el depósito de los recursos de información científica, tecnológica y de Innovación, con el propósito de poner a disposición del público en general los recursos de información derivados de proyectos de investigación científica, tecnológica y de innovación.</w:t>
      </w:r>
    </w:p>
    <w:p w14:paraId="60B438D2" w14:textId="77777777" w:rsidR="00224256" w:rsidRPr="00224256" w:rsidRDefault="00224256" w:rsidP="00224256">
      <w:pPr>
        <w:pStyle w:val="Prrafodelista"/>
        <w:numPr>
          <w:ilvl w:val="0"/>
          <w:numId w:val="80"/>
        </w:numPr>
        <w:ind w:hanging="11"/>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Así como todos los documentos que hayan quedado establecidos dentro de las presentes Reglas de Operación.</w:t>
      </w:r>
      <w:r w:rsidRPr="00224256">
        <w:rPr>
          <w:rFonts w:ascii="Arial" w:eastAsia="Times New Roman" w:hAnsi="Arial" w:cs="Arial"/>
          <w:color w:val="000000"/>
          <w:sz w:val="22"/>
          <w:szCs w:val="22"/>
          <w:lang w:eastAsia="es-MX"/>
        </w:rPr>
        <w:t> </w:t>
      </w:r>
    </w:p>
    <w:p w14:paraId="7CF4B1EB" w14:textId="77777777" w:rsidR="00224256" w:rsidRPr="00224256" w:rsidRDefault="00224256" w:rsidP="00224256">
      <w:pPr>
        <w:ind w:hanging="9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525A7836" w14:textId="77777777" w:rsidR="00224256" w:rsidRPr="00224256" w:rsidRDefault="00224256" w:rsidP="00224256">
      <w:pPr>
        <w:ind w:right="49"/>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Operación</w:t>
      </w:r>
      <w:r w:rsidRPr="00224256">
        <w:rPr>
          <w:rFonts w:ascii="Arial" w:eastAsia="Times New Roman" w:hAnsi="Arial" w:cs="Arial"/>
          <w:b/>
          <w:bCs/>
          <w:color w:val="000000"/>
          <w:sz w:val="22"/>
          <w:szCs w:val="22"/>
          <w:lang w:eastAsia="es-MX"/>
        </w:rPr>
        <w:t> </w:t>
      </w:r>
    </w:p>
    <w:p w14:paraId="73C2828F"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eastAsia="es-MX"/>
        </w:rPr>
        <w:t> </w:t>
      </w:r>
    </w:p>
    <w:p w14:paraId="0817AB14" w14:textId="77777777" w:rsidR="00224256" w:rsidRPr="00224256" w:rsidRDefault="00224256" w:rsidP="00224256">
      <w:pPr>
        <w:ind w:right="2790"/>
        <w:jc w:val="both"/>
        <w:textAlignment w:val="baseline"/>
        <w:rPr>
          <w:rFonts w:ascii="Arial" w:eastAsia="Times New Roman" w:hAnsi="Arial" w:cs="Arial"/>
          <w:color w:val="000000"/>
          <w:sz w:val="22"/>
          <w:szCs w:val="22"/>
          <w:lang w:eastAsia="es-MX"/>
        </w:rPr>
      </w:pPr>
      <w:r w:rsidRPr="00224256">
        <w:rPr>
          <w:rFonts w:ascii="Arial" w:eastAsia="Times New Roman" w:hAnsi="Arial" w:cs="Arial"/>
          <w:color w:val="000000"/>
          <w:sz w:val="22"/>
          <w:szCs w:val="22"/>
          <w:lang w:eastAsia="es-MX"/>
        </w:rPr>
        <w:t>Para acceder al apoyo del este programa: </w:t>
      </w:r>
    </w:p>
    <w:p w14:paraId="0F0ACCF3" w14:textId="77777777" w:rsidR="00224256" w:rsidRPr="00224256" w:rsidRDefault="00224256" w:rsidP="00224256">
      <w:pPr>
        <w:ind w:right="2790"/>
        <w:jc w:val="both"/>
        <w:textAlignment w:val="baseline"/>
        <w:rPr>
          <w:rFonts w:ascii="Arial" w:eastAsia="Times New Roman" w:hAnsi="Arial" w:cs="Arial"/>
          <w:sz w:val="22"/>
          <w:szCs w:val="22"/>
          <w:lang w:eastAsia="es-MX"/>
        </w:rPr>
      </w:pPr>
    </w:p>
    <w:p w14:paraId="2C653FF9" w14:textId="77777777" w:rsidR="00224256" w:rsidRPr="00224256" w:rsidRDefault="00224256" w:rsidP="00224256">
      <w:pPr>
        <w:numPr>
          <w:ilvl w:val="0"/>
          <w:numId w:val="8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solicitante cualquier momento o dentro de los plazos establecidos en la convocatoria que para tal efecto se emita, según sea el caso, presentarse ante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para presentar su proyecto, el cual deberá contener todos los requisitos establecidos en estas Reglas de Operación o en la convocatoria respectivamente;</w:t>
      </w:r>
      <w:r w:rsidRPr="00224256">
        <w:rPr>
          <w:rFonts w:ascii="Arial" w:eastAsia="Times New Roman" w:hAnsi="Arial" w:cs="Arial"/>
          <w:color w:val="000000"/>
          <w:sz w:val="22"/>
          <w:szCs w:val="22"/>
          <w:lang w:eastAsia="es-MX"/>
        </w:rPr>
        <w:t> </w:t>
      </w:r>
    </w:p>
    <w:p w14:paraId="4354080D" w14:textId="77777777" w:rsidR="00224256" w:rsidRPr="00224256" w:rsidRDefault="00224256" w:rsidP="00224256">
      <w:pPr>
        <w:numPr>
          <w:ilvl w:val="0"/>
          <w:numId w:val="8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Posterior a la recepción de la solicitud,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realizará una evaluación normativa de la solicitud presentada, donde analizará que cumpla con los requisitos documentales establecidos en estas Reglas de Operación o en la convocatoria, según sea el caso, quedando descartados aquellos proyectos que no hubieran cumplido cabalmente con los requisitos;</w:t>
      </w:r>
      <w:r w:rsidRPr="00224256">
        <w:rPr>
          <w:rFonts w:ascii="Arial" w:eastAsia="Times New Roman" w:hAnsi="Arial" w:cs="Arial"/>
          <w:color w:val="000000"/>
          <w:sz w:val="22"/>
          <w:szCs w:val="22"/>
          <w:lang w:eastAsia="es-MX"/>
        </w:rPr>
        <w:t> </w:t>
      </w:r>
    </w:p>
    <w:p w14:paraId="09C5B756" w14:textId="77777777" w:rsidR="00224256" w:rsidRPr="00224256" w:rsidRDefault="00224256" w:rsidP="00224256">
      <w:pPr>
        <w:numPr>
          <w:ilvl w:val="0"/>
          <w:numId w:val="8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dará cuenta de las solicitudes recibidas al </w:t>
      </w:r>
      <w:proofErr w:type="gramStart"/>
      <w:r w:rsidRPr="00224256">
        <w:rPr>
          <w:rFonts w:ascii="Arial" w:eastAsia="Times New Roman" w:hAnsi="Arial" w:cs="Arial"/>
          <w:color w:val="000000"/>
          <w:sz w:val="22"/>
          <w:szCs w:val="22"/>
          <w:lang w:val="es-ES" w:eastAsia="es-MX"/>
        </w:rPr>
        <w:t>Secretario</w:t>
      </w:r>
      <w:proofErr w:type="gramEnd"/>
      <w:r w:rsidRPr="00224256">
        <w:rPr>
          <w:rFonts w:ascii="Arial" w:eastAsia="Times New Roman" w:hAnsi="Arial" w:cs="Arial"/>
          <w:color w:val="000000"/>
          <w:sz w:val="22"/>
          <w:szCs w:val="22"/>
          <w:lang w:val="es-ES" w:eastAsia="es-MX"/>
        </w:rPr>
        <w:t xml:space="preserve"> de Actas, para que éste a su vez pueda convocar al Comité de Evaluación;</w:t>
      </w:r>
      <w:r w:rsidRPr="00224256">
        <w:rPr>
          <w:rFonts w:ascii="Arial" w:eastAsia="Times New Roman" w:hAnsi="Arial" w:cs="Arial"/>
          <w:color w:val="000000"/>
          <w:sz w:val="22"/>
          <w:szCs w:val="22"/>
          <w:lang w:eastAsia="es-MX"/>
        </w:rPr>
        <w:t> </w:t>
      </w:r>
    </w:p>
    <w:p w14:paraId="01172534" w14:textId="77777777" w:rsidR="00224256" w:rsidRPr="00224256" w:rsidRDefault="00224256" w:rsidP="00224256">
      <w:pPr>
        <w:numPr>
          <w:ilvl w:val="0"/>
          <w:numId w:val="8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lastRenderedPageBreak/>
        <w:t xml:space="preserve">En su caso, el </w:t>
      </w:r>
      <w:proofErr w:type="gramStart"/>
      <w:r w:rsidRPr="00224256">
        <w:rPr>
          <w:rFonts w:ascii="Arial" w:eastAsia="Times New Roman" w:hAnsi="Arial" w:cs="Arial"/>
          <w:color w:val="000000"/>
          <w:sz w:val="22"/>
          <w:szCs w:val="22"/>
          <w:lang w:val="es-ES" w:eastAsia="es-MX"/>
        </w:rPr>
        <w:t>Secretario</w:t>
      </w:r>
      <w:proofErr w:type="gramEnd"/>
      <w:r w:rsidRPr="00224256">
        <w:rPr>
          <w:rFonts w:ascii="Arial" w:eastAsia="Times New Roman" w:hAnsi="Arial" w:cs="Arial"/>
          <w:color w:val="000000"/>
          <w:sz w:val="22"/>
          <w:szCs w:val="22"/>
          <w:lang w:val="es-ES" w:eastAsia="es-MX"/>
        </w:rPr>
        <w:t xml:space="preserve"> de Actas convocará al Comité de Evaluación para celebrar sesión con las solicitudes presentadas;</w:t>
      </w:r>
      <w:r w:rsidRPr="00224256">
        <w:rPr>
          <w:rFonts w:ascii="Arial" w:eastAsia="Times New Roman" w:hAnsi="Arial" w:cs="Arial"/>
          <w:color w:val="000000"/>
          <w:sz w:val="22"/>
          <w:szCs w:val="22"/>
          <w:lang w:eastAsia="es-MX"/>
        </w:rPr>
        <w:t> </w:t>
      </w:r>
    </w:p>
    <w:p w14:paraId="6FFAEFE3" w14:textId="77777777" w:rsidR="00224256" w:rsidRPr="00224256" w:rsidRDefault="00224256" w:rsidP="00224256">
      <w:pPr>
        <w:numPr>
          <w:ilvl w:val="0"/>
          <w:numId w:val="8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Comité realizará un análisis del proyecto, en el cual se evaluará de acuerdo a los criterios de selección establecidos en los artículos 43 y 44 de las presentes Reglas de Operación o en la convocatoria, y se determinará si el solicitante resulta o no beneficiario del programa</w:t>
      </w:r>
      <w:r w:rsidRPr="00224256">
        <w:rPr>
          <w:rFonts w:ascii="Arial" w:eastAsia="Times New Roman" w:hAnsi="Arial" w:cs="Arial"/>
          <w:color w:val="000000"/>
          <w:sz w:val="22"/>
          <w:szCs w:val="22"/>
          <w:lang w:eastAsia="es-MX"/>
        </w:rPr>
        <w:t> </w:t>
      </w:r>
    </w:p>
    <w:p w14:paraId="08D1D9EB" w14:textId="77777777" w:rsidR="00224256" w:rsidRPr="00224256" w:rsidRDefault="00224256" w:rsidP="00224256">
      <w:pPr>
        <w:numPr>
          <w:ilvl w:val="0"/>
          <w:numId w:val="8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Los resultados se darán a conocer en las oficinas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75A1D486" w14:textId="77777777" w:rsidR="00224256" w:rsidRPr="00224256" w:rsidRDefault="00224256" w:rsidP="00224256">
      <w:pPr>
        <w:numPr>
          <w:ilvl w:val="0"/>
          <w:numId w:val="8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Los beneficiarios deberán firmar un convenio y un pagaré para garantizar el cumplimiento a todas y cada una de las obligaciones contenidas en las presentes Reglas de Operación, así como para garantizar el uso debido de los recursos que se le otorgarán;</w:t>
      </w:r>
      <w:r w:rsidRPr="00224256">
        <w:rPr>
          <w:rFonts w:ascii="Arial" w:eastAsia="Times New Roman" w:hAnsi="Arial" w:cs="Arial"/>
          <w:color w:val="000000"/>
          <w:sz w:val="22"/>
          <w:szCs w:val="22"/>
          <w:lang w:eastAsia="es-MX"/>
        </w:rPr>
        <w:t> </w:t>
      </w:r>
    </w:p>
    <w:p w14:paraId="5C6315CF" w14:textId="77777777" w:rsidR="00224256" w:rsidRPr="00224256" w:rsidRDefault="00224256" w:rsidP="00224256">
      <w:pPr>
        <w:numPr>
          <w:ilvl w:val="0"/>
          <w:numId w:val="8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Se depositará el apoyo al beneficiario en la cuenta bancaria que para tal efecto haya abierto, adicionalmente realizará el depósito del monto correspondiente a su aportación;</w:t>
      </w:r>
      <w:r w:rsidRPr="00224256">
        <w:rPr>
          <w:rFonts w:ascii="Arial" w:eastAsia="Times New Roman" w:hAnsi="Arial" w:cs="Arial"/>
          <w:color w:val="000000"/>
          <w:sz w:val="22"/>
          <w:szCs w:val="22"/>
          <w:lang w:eastAsia="es-MX"/>
        </w:rPr>
        <w:t> </w:t>
      </w:r>
    </w:p>
    <w:p w14:paraId="60488D39" w14:textId="77777777" w:rsidR="00224256" w:rsidRPr="00224256" w:rsidRDefault="00224256" w:rsidP="00224256">
      <w:pPr>
        <w:numPr>
          <w:ilvl w:val="0"/>
          <w:numId w:val="8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Una vez recibido el recurso, el beneficiario deberá entregar, conforme a los requisitos que le solicite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el comprobante fiscal en favor de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5A5EBA8B" w14:textId="77777777" w:rsidR="00224256" w:rsidRPr="00224256" w:rsidRDefault="00224256" w:rsidP="00224256">
      <w:pPr>
        <w:numPr>
          <w:ilvl w:val="0"/>
          <w:numId w:val="9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beneficiario contará hasta con 60 días naturales contados a partir de la recepción del depósito de los recursos, para presentar el reporte de evidencia a que hace referencia el artículo 45, numeral 2, que contenga con facturas y fotografías las adquisiciones correspondientes, así como el buen uso del recurso. En el caso de que el último día del periodo antes señalado sea inhábil, este se recorrerá hasta el siguiente día hábil para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7F27437B" w14:textId="77777777" w:rsidR="00224256" w:rsidRPr="00224256" w:rsidRDefault="00224256" w:rsidP="00224256">
      <w:pPr>
        <w:numPr>
          <w:ilvl w:val="0"/>
          <w:numId w:val="9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Una vez que se le hayan entregado los recursos al beneficiario, éste deberá permitir y facilitar al personal de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realizar visitas de acompañamiento, apoyo y seguimiento al proyecto;</w:t>
      </w:r>
      <w:r w:rsidRPr="00224256">
        <w:rPr>
          <w:rFonts w:ascii="Arial" w:eastAsia="Times New Roman" w:hAnsi="Arial" w:cs="Arial"/>
          <w:color w:val="000000"/>
          <w:sz w:val="22"/>
          <w:szCs w:val="22"/>
          <w:lang w:eastAsia="es-MX"/>
        </w:rPr>
        <w:t> </w:t>
      </w:r>
    </w:p>
    <w:p w14:paraId="2054AF7C" w14:textId="77777777" w:rsidR="00224256" w:rsidRPr="00224256" w:rsidRDefault="00224256" w:rsidP="00224256">
      <w:pPr>
        <w:numPr>
          <w:ilvl w:val="0"/>
          <w:numId w:val="9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Durante la visita, se podrán tomar fotografías como evidencia y se llenará un formato de visita, el cual será firmado por ambas partes;</w:t>
      </w:r>
      <w:r w:rsidRPr="00224256">
        <w:rPr>
          <w:rFonts w:ascii="Arial" w:eastAsia="Times New Roman" w:hAnsi="Arial" w:cs="Arial"/>
          <w:color w:val="000000"/>
          <w:sz w:val="22"/>
          <w:szCs w:val="22"/>
          <w:lang w:eastAsia="es-MX"/>
        </w:rPr>
        <w:t> </w:t>
      </w:r>
    </w:p>
    <w:p w14:paraId="6BDCEDCE" w14:textId="77777777" w:rsidR="00224256" w:rsidRPr="00224256" w:rsidRDefault="00224256" w:rsidP="00224256">
      <w:pPr>
        <w:numPr>
          <w:ilvl w:val="0"/>
          <w:numId w:val="9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beneficiario deberá presentar informes financieros trimestrales firmados por él dentro de los 6 meses posteriores al depósito del apoyo;</w:t>
      </w:r>
      <w:r w:rsidRPr="00224256">
        <w:rPr>
          <w:rFonts w:ascii="Arial" w:eastAsia="Times New Roman" w:hAnsi="Arial" w:cs="Arial"/>
          <w:color w:val="000000"/>
          <w:sz w:val="22"/>
          <w:szCs w:val="22"/>
          <w:lang w:eastAsia="es-MX"/>
        </w:rPr>
        <w:t> </w:t>
      </w:r>
    </w:p>
    <w:p w14:paraId="159BD5CD" w14:textId="77777777" w:rsidR="00224256" w:rsidRPr="00224256" w:rsidRDefault="00224256" w:rsidP="00224256">
      <w:pPr>
        <w:numPr>
          <w:ilvl w:val="0"/>
          <w:numId w:val="9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beneficiario deberá presentar un informe de evaluación de impacto, así como la presentación de resultados un mes después de que el proyecto de investigación haya concluido</w:t>
      </w:r>
      <w:r w:rsidRPr="00224256">
        <w:rPr>
          <w:rFonts w:ascii="Arial" w:eastAsia="Times New Roman" w:hAnsi="Arial" w:cs="Arial"/>
          <w:color w:val="000000"/>
          <w:sz w:val="22"/>
          <w:szCs w:val="22"/>
          <w:lang w:eastAsia="es-MX"/>
        </w:rPr>
        <w:t> </w:t>
      </w:r>
    </w:p>
    <w:p w14:paraId="1665C48F" w14:textId="77777777" w:rsidR="00224256" w:rsidRPr="00224256" w:rsidRDefault="00224256" w:rsidP="00224256">
      <w:pPr>
        <w:numPr>
          <w:ilvl w:val="0"/>
          <w:numId w:val="9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En caso de cumplimiento con los requisitos, entregables y obligaciones establecidas en estas Reglas de Operación, se podrá regresar el pagaré correspondiente al beneficiario</w:t>
      </w:r>
      <w:r w:rsidRPr="00224256">
        <w:rPr>
          <w:rFonts w:ascii="Arial" w:eastAsia="Times New Roman" w:hAnsi="Arial" w:cs="Arial"/>
          <w:color w:val="000000"/>
          <w:sz w:val="22"/>
          <w:szCs w:val="22"/>
          <w:lang w:eastAsia="es-MX"/>
        </w:rPr>
        <w:t> </w:t>
      </w:r>
    </w:p>
    <w:p w14:paraId="5932666F" w14:textId="77777777" w:rsidR="00224256" w:rsidRPr="00224256" w:rsidRDefault="00224256" w:rsidP="00224256">
      <w:pPr>
        <w:pStyle w:val="Prrafodelista"/>
        <w:widowControl w:val="0"/>
        <w:numPr>
          <w:ilvl w:val="0"/>
          <w:numId w:val="95"/>
        </w:numPr>
        <w:tabs>
          <w:tab w:val="left" w:pos="1418"/>
          <w:tab w:val="left" w:pos="9450"/>
        </w:tabs>
        <w:autoSpaceDE w:val="0"/>
        <w:autoSpaceDN w:val="0"/>
        <w:ind w:hanging="11"/>
        <w:jc w:val="both"/>
        <w:rPr>
          <w:rFonts w:ascii="Arial" w:hAnsi="Arial" w:cs="Arial"/>
          <w:color w:val="000000" w:themeColor="text1"/>
          <w:sz w:val="22"/>
          <w:szCs w:val="22"/>
        </w:rPr>
      </w:pPr>
      <w:r w:rsidRPr="00224256">
        <w:rPr>
          <w:rFonts w:ascii="Arial" w:eastAsia="Times New Roman" w:hAnsi="Arial" w:cs="Arial"/>
          <w:color w:val="000000"/>
          <w:sz w:val="22"/>
          <w:szCs w:val="22"/>
          <w:lang w:val="es-ES" w:eastAsia="es-MX"/>
        </w:rPr>
        <w:t xml:space="preserve">En caso de incumplimiento a cualquiera de las obligaciones del beneficiario,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tendrá la facultad de iniciar las acciones sancionadoras correspondientes, e iniciar las gestiones para la recuperación de los recursos entregados al beneficiario.</w:t>
      </w:r>
    </w:p>
    <w:p w14:paraId="7D908AE9" w14:textId="77777777" w:rsidR="00224256" w:rsidRPr="00224256" w:rsidRDefault="00224256" w:rsidP="00224256">
      <w:pPr>
        <w:widowControl w:val="0"/>
        <w:tabs>
          <w:tab w:val="left" w:pos="360"/>
        </w:tabs>
        <w:autoSpaceDE w:val="0"/>
        <w:autoSpaceDN w:val="0"/>
        <w:ind w:left="360"/>
        <w:jc w:val="both"/>
        <w:rPr>
          <w:rFonts w:ascii="Arial" w:hAnsi="Arial" w:cs="Arial"/>
          <w:color w:val="000000" w:themeColor="text1"/>
          <w:sz w:val="22"/>
          <w:szCs w:val="22"/>
        </w:rPr>
      </w:pPr>
    </w:p>
    <w:p w14:paraId="2D2DFDA3" w14:textId="77777777" w:rsidR="00224256" w:rsidRPr="00224256" w:rsidRDefault="00224256" w:rsidP="00224256">
      <w:pPr>
        <w:widowControl w:val="0"/>
        <w:tabs>
          <w:tab w:val="left" w:pos="360"/>
        </w:tabs>
        <w:autoSpaceDE w:val="0"/>
        <w:autoSpaceDN w:val="0"/>
        <w:ind w:left="360"/>
        <w:jc w:val="both"/>
        <w:rPr>
          <w:rFonts w:ascii="Arial" w:hAnsi="Arial" w:cs="Arial"/>
          <w:b/>
          <w:bCs/>
          <w:color w:val="000000" w:themeColor="text1"/>
          <w:sz w:val="22"/>
          <w:szCs w:val="22"/>
        </w:rPr>
      </w:pPr>
    </w:p>
    <w:p w14:paraId="58682CC1" w14:textId="77777777" w:rsidR="00224256" w:rsidRPr="00224256" w:rsidRDefault="00224256" w:rsidP="00224256">
      <w:pPr>
        <w:pStyle w:val="Prrafodelista"/>
        <w:widowControl w:val="0"/>
        <w:numPr>
          <w:ilvl w:val="0"/>
          <w:numId w:val="5"/>
        </w:numPr>
        <w:tabs>
          <w:tab w:val="left" w:pos="360"/>
        </w:tabs>
        <w:autoSpaceDE w:val="0"/>
        <w:autoSpaceDN w:val="0"/>
        <w:ind w:left="90" w:hanging="90"/>
        <w:contextualSpacing w:val="0"/>
        <w:jc w:val="both"/>
        <w:rPr>
          <w:rFonts w:ascii="Arial" w:hAnsi="Arial" w:cs="Arial"/>
          <w:b/>
          <w:bCs/>
          <w:color w:val="000000" w:themeColor="text1"/>
          <w:sz w:val="22"/>
          <w:szCs w:val="22"/>
        </w:rPr>
      </w:pPr>
      <w:bookmarkStart w:id="2" w:name="_Hlk135213566"/>
      <w:r w:rsidRPr="00224256">
        <w:rPr>
          <w:rFonts w:ascii="Arial" w:hAnsi="Arial" w:cs="Arial"/>
          <w:b/>
          <w:bCs/>
          <w:color w:val="000000" w:themeColor="text1"/>
          <w:sz w:val="22"/>
          <w:szCs w:val="22"/>
        </w:rPr>
        <w:t>REGISTRO DE PROPIEDAD INTELECTUAL ANTE IMPI</w:t>
      </w:r>
      <w:bookmarkEnd w:id="2"/>
    </w:p>
    <w:p w14:paraId="2F89E073" w14:textId="77777777" w:rsidR="00224256" w:rsidRPr="00224256" w:rsidRDefault="00224256" w:rsidP="00224256">
      <w:pPr>
        <w:pStyle w:val="Textoindependiente"/>
        <w:tabs>
          <w:tab w:val="left" w:pos="2826"/>
        </w:tabs>
        <w:rPr>
          <w:rFonts w:ascii="Arial" w:hAnsi="Arial" w:cs="Arial"/>
          <w:b/>
          <w:color w:val="000000" w:themeColor="text1"/>
          <w:sz w:val="22"/>
          <w:szCs w:val="22"/>
        </w:rPr>
      </w:pPr>
    </w:p>
    <w:p w14:paraId="57746AAD" w14:textId="77777777" w:rsidR="00224256" w:rsidRPr="00224256" w:rsidRDefault="00224256" w:rsidP="00224256">
      <w:pPr>
        <w:pStyle w:val="Textoindependiente"/>
        <w:tabs>
          <w:tab w:val="left" w:pos="2826"/>
        </w:tabs>
        <w:ind w:right="142"/>
        <w:rPr>
          <w:rFonts w:ascii="Arial" w:hAnsi="Arial" w:cs="Arial"/>
          <w:color w:val="000000" w:themeColor="text1"/>
          <w:sz w:val="22"/>
          <w:szCs w:val="22"/>
        </w:rPr>
      </w:pPr>
      <w:r w:rsidRPr="00224256">
        <w:rPr>
          <w:rFonts w:ascii="Arial" w:hAnsi="Arial" w:cs="Arial"/>
          <w:color w:val="000000" w:themeColor="text1"/>
          <w:sz w:val="22"/>
          <w:szCs w:val="22"/>
        </w:rPr>
        <w:t>Podrán acceder a los apoyos de este programa, los solicitantes que reúnan los requisitos siguientes:</w:t>
      </w:r>
    </w:p>
    <w:p w14:paraId="282D52F4" w14:textId="77777777" w:rsidR="00224256" w:rsidRPr="00224256" w:rsidRDefault="00224256" w:rsidP="00224256">
      <w:pPr>
        <w:pStyle w:val="Textoindependiente"/>
        <w:tabs>
          <w:tab w:val="left" w:pos="2826"/>
        </w:tabs>
        <w:spacing w:before="6"/>
        <w:rPr>
          <w:rFonts w:ascii="Arial" w:hAnsi="Arial" w:cs="Arial"/>
          <w:color w:val="000000" w:themeColor="text1"/>
          <w:sz w:val="22"/>
          <w:szCs w:val="22"/>
        </w:rPr>
      </w:pPr>
    </w:p>
    <w:p w14:paraId="6DD427E4" w14:textId="77777777" w:rsidR="00224256" w:rsidRPr="00224256" w:rsidRDefault="00224256" w:rsidP="00224256">
      <w:pPr>
        <w:pStyle w:val="Sinespaciado"/>
        <w:numPr>
          <w:ilvl w:val="0"/>
          <w:numId w:val="15"/>
        </w:numPr>
        <w:tabs>
          <w:tab w:val="left" w:pos="360"/>
          <w:tab w:val="left" w:pos="450"/>
        </w:tabs>
        <w:ind w:left="360"/>
        <w:jc w:val="both"/>
        <w:rPr>
          <w:rFonts w:ascii="Arial" w:hAnsi="Arial" w:cs="Arial"/>
          <w:color w:val="000000" w:themeColor="text1"/>
        </w:rPr>
      </w:pPr>
      <w:r w:rsidRPr="00224256">
        <w:rPr>
          <w:rFonts w:ascii="Arial" w:hAnsi="Arial" w:cs="Arial"/>
          <w:color w:val="000000" w:themeColor="text1"/>
        </w:rPr>
        <w:t>Que desarrolle su Innovación en el Estado de</w:t>
      </w:r>
      <w:r w:rsidRPr="00224256">
        <w:rPr>
          <w:rFonts w:ascii="Arial" w:hAnsi="Arial" w:cs="Arial"/>
          <w:color w:val="000000" w:themeColor="text1"/>
          <w:spacing w:val="-7"/>
        </w:rPr>
        <w:t xml:space="preserve"> </w:t>
      </w:r>
      <w:r w:rsidRPr="00224256">
        <w:rPr>
          <w:rFonts w:ascii="Arial" w:hAnsi="Arial" w:cs="Arial"/>
          <w:color w:val="000000" w:themeColor="text1"/>
        </w:rPr>
        <w:t>Aguascalientes;</w:t>
      </w:r>
    </w:p>
    <w:p w14:paraId="7F0B3A14" w14:textId="77777777" w:rsidR="00224256" w:rsidRPr="00224256" w:rsidRDefault="00224256" w:rsidP="00224256">
      <w:pPr>
        <w:pStyle w:val="Sinespaciado"/>
        <w:numPr>
          <w:ilvl w:val="0"/>
          <w:numId w:val="15"/>
        </w:numPr>
        <w:tabs>
          <w:tab w:val="left" w:pos="360"/>
          <w:tab w:val="left" w:pos="450"/>
        </w:tabs>
        <w:ind w:left="360"/>
        <w:jc w:val="both"/>
        <w:rPr>
          <w:rFonts w:ascii="Arial" w:hAnsi="Arial" w:cs="Arial"/>
          <w:color w:val="000000" w:themeColor="text1"/>
        </w:rPr>
      </w:pPr>
      <w:r w:rsidRPr="00224256">
        <w:rPr>
          <w:rFonts w:ascii="Arial" w:hAnsi="Arial" w:cs="Arial"/>
          <w:color w:val="000000" w:themeColor="text1"/>
        </w:rPr>
        <w:t>Que la solicitud de patente sea en el Estado de</w:t>
      </w:r>
      <w:r w:rsidRPr="00224256">
        <w:rPr>
          <w:rFonts w:ascii="Arial" w:hAnsi="Arial" w:cs="Arial"/>
          <w:color w:val="000000" w:themeColor="text1"/>
          <w:spacing w:val="-3"/>
        </w:rPr>
        <w:t xml:space="preserve"> </w:t>
      </w:r>
      <w:r w:rsidRPr="00224256">
        <w:rPr>
          <w:rFonts w:ascii="Arial" w:hAnsi="Arial" w:cs="Arial"/>
          <w:color w:val="000000" w:themeColor="text1"/>
        </w:rPr>
        <w:t>Aguascalientes;</w:t>
      </w:r>
    </w:p>
    <w:p w14:paraId="6CC012F7" w14:textId="77777777" w:rsidR="00224256" w:rsidRPr="00224256" w:rsidRDefault="00224256" w:rsidP="00224256">
      <w:pPr>
        <w:pStyle w:val="Prrafodelista"/>
        <w:widowControl w:val="0"/>
        <w:numPr>
          <w:ilvl w:val="0"/>
          <w:numId w:val="15"/>
        </w:numPr>
        <w:tabs>
          <w:tab w:val="left" w:pos="360"/>
          <w:tab w:val="left" w:pos="2440"/>
        </w:tabs>
        <w:autoSpaceDE w:val="0"/>
        <w:autoSpaceDN w:val="0"/>
        <w:ind w:left="360" w:right="143"/>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lastRenderedPageBreak/>
        <w:t>El domicilio de la institución académica o centro de investigación al que pertenece sea en el Estado de Aguascalientes;</w:t>
      </w:r>
    </w:p>
    <w:p w14:paraId="1FA477C2" w14:textId="77777777" w:rsidR="00224256" w:rsidRPr="00224256" w:rsidRDefault="00224256" w:rsidP="00224256">
      <w:pPr>
        <w:pStyle w:val="Prrafodelista"/>
        <w:widowControl w:val="0"/>
        <w:numPr>
          <w:ilvl w:val="0"/>
          <w:numId w:val="15"/>
        </w:numPr>
        <w:tabs>
          <w:tab w:val="left" w:pos="360"/>
          <w:tab w:val="left" w:pos="2440"/>
        </w:tabs>
        <w:autoSpaceDE w:val="0"/>
        <w:autoSpaceDN w:val="0"/>
        <w:ind w:left="360" w:right="145"/>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El proyecto presentado sea una innovación científica o tecnológica</w:t>
      </w:r>
    </w:p>
    <w:p w14:paraId="039301DB" w14:textId="77777777" w:rsidR="00224256" w:rsidRPr="00224256" w:rsidRDefault="00224256" w:rsidP="00224256">
      <w:pPr>
        <w:pStyle w:val="Prrafodelista"/>
        <w:widowControl w:val="0"/>
        <w:numPr>
          <w:ilvl w:val="0"/>
          <w:numId w:val="15"/>
        </w:numPr>
        <w:tabs>
          <w:tab w:val="left" w:pos="360"/>
        </w:tabs>
        <w:autoSpaceDE w:val="0"/>
        <w:autoSpaceDN w:val="0"/>
        <w:ind w:left="360"/>
        <w:contextualSpacing w:val="0"/>
        <w:jc w:val="both"/>
        <w:rPr>
          <w:rFonts w:ascii="Arial" w:eastAsia="Times New Roman" w:hAnsi="Arial" w:cs="Arial"/>
          <w:color w:val="000000" w:themeColor="text1"/>
          <w:sz w:val="22"/>
          <w:szCs w:val="22"/>
          <w:lang w:eastAsia="es-MX"/>
        </w:rPr>
      </w:pPr>
      <w:r w:rsidRPr="00224256">
        <w:rPr>
          <w:rFonts w:ascii="Arial" w:eastAsia="Times New Roman" w:hAnsi="Arial" w:cs="Arial"/>
          <w:color w:val="000000" w:themeColor="text1"/>
          <w:sz w:val="22"/>
          <w:szCs w:val="22"/>
          <w:lang w:eastAsia="es-MX"/>
        </w:rPr>
        <w:t>Haber generado una búsqueda previa donde se determine que la propuesta a patentar no esté registrada en el IMPI.</w:t>
      </w:r>
    </w:p>
    <w:p w14:paraId="39BAE0C3" w14:textId="77777777" w:rsidR="00224256" w:rsidRPr="00224256" w:rsidRDefault="00224256" w:rsidP="00224256">
      <w:pPr>
        <w:pStyle w:val="Textoindependiente"/>
        <w:tabs>
          <w:tab w:val="left" w:pos="2826"/>
        </w:tabs>
        <w:spacing w:before="8"/>
        <w:rPr>
          <w:rFonts w:ascii="Arial" w:hAnsi="Arial" w:cs="Arial"/>
          <w:color w:val="000000" w:themeColor="text1"/>
          <w:sz w:val="22"/>
          <w:szCs w:val="22"/>
        </w:rPr>
      </w:pPr>
    </w:p>
    <w:p w14:paraId="514D6724" w14:textId="77777777" w:rsidR="00224256" w:rsidRPr="00224256" w:rsidRDefault="00224256" w:rsidP="00224256">
      <w:pPr>
        <w:pStyle w:val="Ttulo1"/>
        <w:tabs>
          <w:tab w:val="left" w:pos="2826"/>
        </w:tabs>
        <w:ind w:left="0" w:right="49"/>
        <w:rPr>
          <w:color w:val="000000" w:themeColor="text1"/>
          <w:sz w:val="22"/>
          <w:szCs w:val="22"/>
        </w:rPr>
      </w:pPr>
      <w:r w:rsidRPr="00224256">
        <w:rPr>
          <w:color w:val="000000" w:themeColor="text1"/>
          <w:sz w:val="22"/>
          <w:szCs w:val="22"/>
        </w:rPr>
        <w:t>Características de los apoyos</w:t>
      </w:r>
    </w:p>
    <w:p w14:paraId="217AA2CD" w14:textId="77777777" w:rsidR="00224256" w:rsidRPr="00224256" w:rsidRDefault="00224256" w:rsidP="00224256">
      <w:pPr>
        <w:pStyle w:val="Ttulo1"/>
        <w:tabs>
          <w:tab w:val="left" w:pos="2826"/>
        </w:tabs>
        <w:ind w:left="0" w:right="1113"/>
        <w:jc w:val="both"/>
        <w:rPr>
          <w:color w:val="000000" w:themeColor="text1"/>
          <w:sz w:val="22"/>
          <w:szCs w:val="22"/>
        </w:rPr>
      </w:pPr>
    </w:p>
    <w:p w14:paraId="78C45A53" w14:textId="77777777" w:rsidR="00224256" w:rsidRPr="00224256" w:rsidRDefault="00224256" w:rsidP="00224256">
      <w:pPr>
        <w:pStyle w:val="Textoindependiente"/>
        <w:tabs>
          <w:tab w:val="left" w:pos="2826"/>
        </w:tabs>
        <w:ind w:right="140"/>
        <w:rPr>
          <w:rFonts w:ascii="Arial" w:hAnsi="Arial" w:cs="Arial"/>
          <w:color w:val="000000" w:themeColor="text1"/>
          <w:sz w:val="22"/>
          <w:szCs w:val="22"/>
        </w:rPr>
      </w:pPr>
      <w:r w:rsidRPr="00224256">
        <w:rPr>
          <w:rFonts w:ascii="Arial" w:hAnsi="Arial" w:cs="Arial"/>
          <w:color w:val="000000" w:themeColor="text1"/>
          <w:sz w:val="22"/>
          <w:szCs w:val="22"/>
        </w:rPr>
        <w:t>El programa otorgará apoyos económicos bajo la modalidad de subsidio a la Solicitud de patente, teniendo como posibilidad el pago en su totalidad de la solicitud ante el IMPI.</w:t>
      </w:r>
    </w:p>
    <w:p w14:paraId="1FCA29C6" w14:textId="77777777" w:rsidR="00224256" w:rsidRPr="00224256" w:rsidRDefault="00224256" w:rsidP="00224256">
      <w:pPr>
        <w:pStyle w:val="Textoindependiente"/>
        <w:tabs>
          <w:tab w:val="left" w:pos="2826"/>
        </w:tabs>
        <w:spacing w:before="7"/>
        <w:rPr>
          <w:rFonts w:ascii="Arial" w:hAnsi="Arial" w:cs="Arial"/>
          <w:color w:val="000000" w:themeColor="text1"/>
          <w:sz w:val="22"/>
          <w:szCs w:val="22"/>
        </w:rPr>
      </w:pPr>
    </w:p>
    <w:p w14:paraId="29B16214" w14:textId="77777777" w:rsidR="00224256" w:rsidRPr="00224256" w:rsidRDefault="00224256" w:rsidP="00224256">
      <w:pPr>
        <w:pStyle w:val="Textoindependiente"/>
        <w:tabs>
          <w:tab w:val="left" w:pos="2826"/>
        </w:tabs>
        <w:ind w:right="143"/>
        <w:rPr>
          <w:rFonts w:ascii="Arial" w:hAnsi="Arial" w:cs="Arial"/>
          <w:color w:val="000000" w:themeColor="text1"/>
          <w:sz w:val="22"/>
          <w:szCs w:val="22"/>
        </w:rPr>
      </w:pPr>
      <w:r w:rsidRPr="00224256">
        <w:rPr>
          <w:rFonts w:ascii="Arial" w:hAnsi="Arial" w:cs="Arial"/>
          <w:color w:val="000000" w:themeColor="text1"/>
          <w:sz w:val="22"/>
          <w:szCs w:val="22"/>
        </w:rPr>
        <w:t>Los solicitantes podrán pedir el recurso en apoyo para el financiamiento de la solicitud de patente ante el instituto mexicano de propiedad intelectual.</w:t>
      </w:r>
    </w:p>
    <w:p w14:paraId="150C683E" w14:textId="77777777" w:rsidR="00224256" w:rsidRPr="00224256" w:rsidRDefault="00224256" w:rsidP="00224256">
      <w:pPr>
        <w:pStyle w:val="Textoindependiente"/>
        <w:tabs>
          <w:tab w:val="left" w:pos="2826"/>
        </w:tabs>
        <w:spacing w:before="7"/>
        <w:rPr>
          <w:rFonts w:ascii="Arial" w:hAnsi="Arial" w:cs="Arial"/>
          <w:color w:val="000000" w:themeColor="text1"/>
          <w:sz w:val="22"/>
          <w:szCs w:val="22"/>
        </w:rPr>
      </w:pPr>
    </w:p>
    <w:p w14:paraId="1807D73C" w14:textId="77777777" w:rsidR="00224256" w:rsidRPr="00224256" w:rsidRDefault="00224256" w:rsidP="00224256">
      <w:pPr>
        <w:pStyle w:val="Textoindependiente"/>
        <w:tabs>
          <w:tab w:val="left" w:pos="2826"/>
        </w:tabs>
        <w:ind w:right="141"/>
        <w:rPr>
          <w:rFonts w:ascii="Arial" w:hAnsi="Arial" w:cs="Arial"/>
          <w:color w:val="000000" w:themeColor="text1"/>
          <w:sz w:val="22"/>
          <w:szCs w:val="22"/>
        </w:rPr>
      </w:pPr>
      <w:r w:rsidRPr="00224256">
        <w:rPr>
          <w:rFonts w:ascii="Arial" w:hAnsi="Arial" w:cs="Arial"/>
          <w:color w:val="000000" w:themeColor="text1"/>
          <w:sz w:val="22"/>
          <w:szCs w:val="22"/>
        </w:rPr>
        <w:t xml:space="preserve">Los rubros en los que podrá destinar el apoyo otorgado deberán ser para protección de propiedad intelectual que se considere como novedad en ciencia y tecnología. </w:t>
      </w:r>
    </w:p>
    <w:p w14:paraId="7FD8E1EC" w14:textId="77777777" w:rsidR="00224256" w:rsidRPr="00224256" w:rsidRDefault="00224256" w:rsidP="00224256">
      <w:pPr>
        <w:pStyle w:val="Textoindependiente"/>
        <w:tabs>
          <w:tab w:val="left" w:pos="2826"/>
        </w:tabs>
        <w:spacing w:before="7"/>
        <w:rPr>
          <w:rFonts w:ascii="Arial" w:hAnsi="Arial" w:cs="Arial"/>
          <w:color w:val="000000" w:themeColor="text1"/>
          <w:sz w:val="22"/>
          <w:szCs w:val="22"/>
        </w:rPr>
      </w:pPr>
    </w:p>
    <w:p w14:paraId="3E6025BA" w14:textId="77777777" w:rsidR="00224256" w:rsidRPr="00224256" w:rsidRDefault="00224256" w:rsidP="00224256">
      <w:pPr>
        <w:pStyle w:val="Textoindependiente"/>
        <w:tabs>
          <w:tab w:val="left" w:pos="2826"/>
        </w:tabs>
        <w:ind w:right="143"/>
        <w:rPr>
          <w:rFonts w:ascii="Arial" w:hAnsi="Arial" w:cs="Arial"/>
          <w:color w:val="000000" w:themeColor="text1"/>
          <w:sz w:val="22"/>
          <w:szCs w:val="22"/>
        </w:rPr>
      </w:pPr>
      <w:r w:rsidRPr="00224256">
        <w:rPr>
          <w:rFonts w:ascii="Arial" w:hAnsi="Arial" w:cs="Arial"/>
          <w:color w:val="000000" w:themeColor="text1"/>
          <w:sz w:val="22"/>
          <w:szCs w:val="22"/>
        </w:rPr>
        <w:t xml:space="preserve">Las propuestas se podrán recibir durante todo el año ya que el programa tendrá una apertura permanente. </w:t>
      </w:r>
    </w:p>
    <w:p w14:paraId="09942851" w14:textId="77777777" w:rsidR="00224256" w:rsidRPr="00224256" w:rsidRDefault="00224256" w:rsidP="00224256">
      <w:pPr>
        <w:pStyle w:val="Textoindependiente"/>
        <w:tabs>
          <w:tab w:val="left" w:pos="2826"/>
        </w:tabs>
        <w:ind w:right="143"/>
        <w:rPr>
          <w:rFonts w:ascii="Arial" w:hAnsi="Arial" w:cs="Arial"/>
          <w:color w:val="000000" w:themeColor="text1"/>
          <w:sz w:val="22"/>
          <w:szCs w:val="22"/>
        </w:rPr>
      </w:pPr>
    </w:p>
    <w:p w14:paraId="13DB5371" w14:textId="77777777" w:rsidR="00224256" w:rsidRPr="00224256" w:rsidRDefault="00224256" w:rsidP="00224256">
      <w:pPr>
        <w:pStyle w:val="Ttulo1"/>
        <w:tabs>
          <w:tab w:val="left" w:pos="2826"/>
        </w:tabs>
        <w:ind w:left="0" w:right="49"/>
        <w:rPr>
          <w:color w:val="000000" w:themeColor="text1"/>
          <w:sz w:val="22"/>
          <w:szCs w:val="22"/>
        </w:rPr>
      </w:pPr>
      <w:r w:rsidRPr="00224256">
        <w:rPr>
          <w:color w:val="000000" w:themeColor="text1"/>
          <w:sz w:val="22"/>
          <w:szCs w:val="22"/>
        </w:rPr>
        <w:t>Requisitos documentales</w:t>
      </w:r>
    </w:p>
    <w:p w14:paraId="601CC960" w14:textId="77777777" w:rsidR="00224256" w:rsidRPr="00224256" w:rsidRDefault="00224256" w:rsidP="00224256">
      <w:pPr>
        <w:tabs>
          <w:tab w:val="left" w:pos="2826"/>
        </w:tabs>
        <w:spacing w:before="3"/>
        <w:ind w:right="1151"/>
        <w:jc w:val="both"/>
        <w:rPr>
          <w:rFonts w:ascii="Arial" w:hAnsi="Arial" w:cs="Arial"/>
          <w:b/>
          <w:bCs/>
          <w:color w:val="000000" w:themeColor="text1"/>
          <w:sz w:val="22"/>
          <w:szCs w:val="22"/>
        </w:rPr>
      </w:pPr>
    </w:p>
    <w:p w14:paraId="4B6651F9" w14:textId="77777777" w:rsidR="00224256" w:rsidRPr="00224256" w:rsidRDefault="00224256" w:rsidP="00224256">
      <w:pPr>
        <w:pStyle w:val="Textoindependiente"/>
        <w:tabs>
          <w:tab w:val="left" w:pos="2826"/>
        </w:tabs>
        <w:rPr>
          <w:rFonts w:ascii="Arial" w:hAnsi="Arial" w:cs="Arial"/>
          <w:color w:val="000000" w:themeColor="text1"/>
          <w:sz w:val="22"/>
          <w:szCs w:val="22"/>
        </w:rPr>
      </w:pPr>
      <w:r w:rsidRPr="00224256">
        <w:rPr>
          <w:rFonts w:ascii="Arial" w:hAnsi="Arial" w:cs="Arial"/>
          <w:color w:val="000000" w:themeColor="text1"/>
          <w:sz w:val="22"/>
          <w:szCs w:val="22"/>
        </w:rPr>
        <w:t>Los solicitantes deberán presentar los siguientes requisitos documentales:</w:t>
      </w:r>
    </w:p>
    <w:p w14:paraId="2F639F17" w14:textId="77777777" w:rsidR="00224256" w:rsidRPr="00224256" w:rsidRDefault="00224256" w:rsidP="00224256">
      <w:pPr>
        <w:pStyle w:val="Textoindependiente"/>
        <w:tabs>
          <w:tab w:val="left" w:pos="2826"/>
        </w:tabs>
        <w:spacing w:before="2"/>
        <w:rPr>
          <w:rFonts w:ascii="Arial" w:hAnsi="Arial" w:cs="Arial"/>
          <w:color w:val="000000" w:themeColor="text1"/>
          <w:sz w:val="22"/>
          <w:szCs w:val="22"/>
        </w:rPr>
      </w:pPr>
    </w:p>
    <w:p w14:paraId="1BDB02D5" w14:textId="77777777" w:rsidR="00224256" w:rsidRPr="00224256" w:rsidRDefault="00224256" w:rsidP="00224256">
      <w:pPr>
        <w:pStyle w:val="Prrafodelista"/>
        <w:widowControl w:val="0"/>
        <w:numPr>
          <w:ilvl w:val="0"/>
          <w:numId w:val="16"/>
        </w:numPr>
        <w:tabs>
          <w:tab w:val="left" w:pos="450"/>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Formato de solicitud proporcionado por el</w:t>
      </w:r>
      <w:r w:rsidRPr="00224256">
        <w:rPr>
          <w:rFonts w:ascii="Arial" w:hAnsi="Arial" w:cs="Arial"/>
          <w:color w:val="000000" w:themeColor="text1"/>
          <w:spacing w:val="-1"/>
          <w:sz w:val="22"/>
          <w:szCs w:val="22"/>
        </w:rPr>
        <w:t xml:space="preserve"> </w:t>
      </w:r>
      <w:proofErr w:type="spellStart"/>
      <w:r w:rsidRPr="00224256">
        <w:rPr>
          <w:rFonts w:ascii="Arial" w:hAnsi="Arial" w:cs="Arial"/>
          <w:color w:val="000000" w:themeColor="text1"/>
          <w:sz w:val="22"/>
          <w:szCs w:val="22"/>
        </w:rPr>
        <w:t>INCyTEA</w:t>
      </w:r>
      <w:proofErr w:type="spellEnd"/>
      <w:r w:rsidRPr="00224256">
        <w:rPr>
          <w:rFonts w:ascii="Arial" w:hAnsi="Arial" w:cs="Arial"/>
          <w:color w:val="000000" w:themeColor="text1"/>
          <w:sz w:val="22"/>
          <w:szCs w:val="22"/>
        </w:rPr>
        <w:t>;</w:t>
      </w:r>
    </w:p>
    <w:p w14:paraId="3C08782D" w14:textId="77777777" w:rsidR="00224256" w:rsidRPr="00224256" w:rsidRDefault="00224256" w:rsidP="00224256">
      <w:pPr>
        <w:pStyle w:val="Prrafodelista"/>
        <w:widowControl w:val="0"/>
        <w:numPr>
          <w:ilvl w:val="0"/>
          <w:numId w:val="16"/>
        </w:numPr>
        <w:tabs>
          <w:tab w:val="left" w:pos="450"/>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Proyecto de invención terminado;</w:t>
      </w:r>
    </w:p>
    <w:p w14:paraId="2BF7252C" w14:textId="77777777" w:rsidR="00224256" w:rsidRPr="00224256" w:rsidRDefault="00224256" w:rsidP="00224256">
      <w:pPr>
        <w:pStyle w:val="Prrafodelista"/>
        <w:widowControl w:val="0"/>
        <w:numPr>
          <w:ilvl w:val="0"/>
          <w:numId w:val="16"/>
        </w:numPr>
        <w:tabs>
          <w:tab w:val="left" w:pos="450"/>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identificación oficial con fotografía (INE o</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pasaporte);</w:t>
      </w:r>
    </w:p>
    <w:p w14:paraId="4359E61F" w14:textId="77777777" w:rsidR="00224256" w:rsidRPr="00224256" w:rsidRDefault="00224256" w:rsidP="00224256">
      <w:pPr>
        <w:pStyle w:val="Prrafodelista"/>
        <w:widowControl w:val="0"/>
        <w:numPr>
          <w:ilvl w:val="0"/>
          <w:numId w:val="16"/>
        </w:numPr>
        <w:tabs>
          <w:tab w:val="left" w:pos="450"/>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Clave Única de Registro de Población (CURP);</w:t>
      </w:r>
    </w:p>
    <w:p w14:paraId="6ADE04A2" w14:textId="77777777" w:rsidR="00224256" w:rsidRPr="00224256" w:rsidRDefault="00224256" w:rsidP="00224256">
      <w:pPr>
        <w:pStyle w:val="Prrafodelista"/>
        <w:widowControl w:val="0"/>
        <w:numPr>
          <w:ilvl w:val="0"/>
          <w:numId w:val="16"/>
        </w:numPr>
        <w:tabs>
          <w:tab w:val="left" w:pos="450"/>
          <w:tab w:val="left" w:pos="2826"/>
        </w:tabs>
        <w:autoSpaceDE w:val="0"/>
        <w:autoSpaceDN w:val="0"/>
        <w:ind w:left="360" w:right="139"/>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Acta de nacimiento, con la cual se acreditará ser originario del Estado de Aguascalientes, o de no ser originario del Estado, deberá adjuntar constancia de residencia o vecindad expedida por los ayuntamientos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los</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municipios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Aguascalientes,</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con</w:t>
      </w:r>
      <w:r w:rsidRPr="00224256">
        <w:rPr>
          <w:rFonts w:ascii="Arial" w:hAnsi="Arial" w:cs="Arial"/>
          <w:color w:val="000000" w:themeColor="text1"/>
          <w:spacing w:val="-7"/>
          <w:sz w:val="22"/>
          <w:szCs w:val="22"/>
        </w:rPr>
        <w:t xml:space="preserve"> </w:t>
      </w:r>
      <w:r w:rsidRPr="00224256">
        <w:rPr>
          <w:rFonts w:ascii="Arial" w:hAnsi="Arial" w:cs="Arial"/>
          <w:color w:val="000000" w:themeColor="text1"/>
          <w:sz w:val="22"/>
          <w:szCs w:val="22"/>
        </w:rPr>
        <w:t>la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que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acredite</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una</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residencia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mínima</w:t>
      </w:r>
      <w:r w:rsidRPr="00224256">
        <w:rPr>
          <w:rFonts w:ascii="Arial" w:hAnsi="Arial" w:cs="Arial"/>
          <w:color w:val="000000" w:themeColor="text1"/>
          <w:spacing w:val="-4"/>
          <w:sz w:val="22"/>
          <w:szCs w:val="22"/>
        </w:rPr>
        <w:t xml:space="preserve"> </w:t>
      </w:r>
      <w:r w:rsidRPr="00224256">
        <w:rPr>
          <w:rFonts w:ascii="Arial" w:hAnsi="Arial" w:cs="Arial"/>
          <w:color w:val="000000" w:themeColor="text1"/>
          <w:sz w:val="22"/>
          <w:szCs w:val="22"/>
        </w:rPr>
        <w:t>de</w:t>
      </w:r>
      <w:r w:rsidRPr="00224256">
        <w:rPr>
          <w:rFonts w:ascii="Arial" w:hAnsi="Arial" w:cs="Arial"/>
          <w:color w:val="000000" w:themeColor="text1"/>
          <w:spacing w:val="-5"/>
          <w:sz w:val="22"/>
          <w:szCs w:val="22"/>
        </w:rPr>
        <w:t xml:space="preserve"> </w:t>
      </w:r>
      <w:r w:rsidRPr="00224256">
        <w:rPr>
          <w:rFonts w:ascii="Arial" w:hAnsi="Arial" w:cs="Arial"/>
          <w:color w:val="000000" w:themeColor="text1"/>
          <w:sz w:val="22"/>
          <w:szCs w:val="22"/>
        </w:rPr>
        <w:t>1 año en el Estado de Aguascalientes;</w:t>
      </w:r>
    </w:p>
    <w:p w14:paraId="62649EBB" w14:textId="77777777" w:rsidR="00224256" w:rsidRPr="00224256" w:rsidRDefault="00224256" w:rsidP="00224256">
      <w:pPr>
        <w:pStyle w:val="Prrafodelista"/>
        <w:widowControl w:val="0"/>
        <w:numPr>
          <w:ilvl w:val="0"/>
          <w:numId w:val="16"/>
        </w:numPr>
        <w:tabs>
          <w:tab w:val="left" w:pos="450"/>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Alta ante el Servicio de Administración Tributaria</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(SAT);</w:t>
      </w:r>
    </w:p>
    <w:p w14:paraId="492A4AB8" w14:textId="77777777" w:rsidR="00224256" w:rsidRPr="00224256" w:rsidRDefault="00224256" w:rsidP="00224256">
      <w:pPr>
        <w:pStyle w:val="Prrafodelista"/>
        <w:widowControl w:val="0"/>
        <w:numPr>
          <w:ilvl w:val="0"/>
          <w:numId w:val="16"/>
        </w:numPr>
        <w:tabs>
          <w:tab w:val="left" w:pos="450"/>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Copia de comprobante de domicilio particular con una vigencia no mayor a 3</w:t>
      </w:r>
      <w:r w:rsidRPr="00224256">
        <w:rPr>
          <w:rFonts w:ascii="Arial" w:hAnsi="Arial" w:cs="Arial"/>
          <w:color w:val="000000" w:themeColor="text1"/>
          <w:spacing w:val="-6"/>
          <w:sz w:val="22"/>
          <w:szCs w:val="22"/>
        </w:rPr>
        <w:t xml:space="preserve"> </w:t>
      </w:r>
      <w:r w:rsidRPr="00224256">
        <w:rPr>
          <w:rFonts w:ascii="Arial" w:hAnsi="Arial" w:cs="Arial"/>
          <w:color w:val="000000" w:themeColor="text1"/>
          <w:sz w:val="22"/>
          <w:szCs w:val="22"/>
        </w:rPr>
        <w:t>meses;</w:t>
      </w:r>
    </w:p>
    <w:p w14:paraId="76814610" w14:textId="77777777" w:rsidR="00224256" w:rsidRPr="00224256" w:rsidRDefault="00224256" w:rsidP="00224256">
      <w:pPr>
        <w:pStyle w:val="Prrafodelista"/>
        <w:widowControl w:val="0"/>
        <w:numPr>
          <w:ilvl w:val="0"/>
          <w:numId w:val="16"/>
        </w:numPr>
        <w:tabs>
          <w:tab w:val="left" w:pos="450"/>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 xml:space="preserve">Constancia de búsqueda en IMPI de la inexistencia del proyecto a patentar. </w:t>
      </w:r>
    </w:p>
    <w:p w14:paraId="5869D01E" w14:textId="77777777" w:rsidR="00224256" w:rsidRPr="00224256" w:rsidRDefault="00224256" w:rsidP="00224256">
      <w:pPr>
        <w:pStyle w:val="Prrafodelista"/>
        <w:widowControl w:val="0"/>
        <w:numPr>
          <w:ilvl w:val="0"/>
          <w:numId w:val="16"/>
        </w:numPr>
        <w:tabs>
          <w:tab w:val="left" w:pos="9450"/>
        </w:tabs>
        <w:autoSpaceDE w:val="0"/>
        <w:autoSpaceDN w:val="0"/>
        <w:ind w:left="426" w:hanging="426"/>
        <w:jc w:val="both"/>
        <w:rPr>
          <w:rFonts w:ascii="Arial" w:hAnsi="Arial" w:cs="Arial"/>
          <w:color w:val="000000" w:themeColor="text1"/>
          <w:sz w:val="22"/>
          <w:szCs w:val="22"/>
        </w:rPr>
      </w:pPr>
      <w:r w:rsidRPr="00224256">
        <w:rPr>
          <w:rFonts w:ascii="Arial" w:hAnsi="Arial" w:cs="Arial"/>
          <w:color w:val="000000" w:themeColor="text1"/>
          <w:sz w:val="22"/>
          <w:szCs w:val="22"/>
        </w:rPr>
        <w:t>Currículum Vitae.</w:t>
      </w:r>
    </w:p>
    <w:p w14:paraId="6E61F5EC" w14:textId="77777777" w:rsidR="00224256" w:rsidRPr="00224256" w:rsidRDefault="00224256" w:rsidP="00224256">
      <w:pPr>
        <w:pStyle w:val="Prrafodelista"/>
        <w:widowControl w:val="0"/>
        <w:numPr>
          <w:ilvl w:val="0"/>
          <w:numId w:val="16"/>
        </w:numPr>
        <w:tabs>
          <w:tab w:val="left" w:pos="284"/>
          <w:tab w:val="left" w:pos="9450"/>
        </w:tabs>
        <w:autoSpaceDE w:val="0"/>
        <w:autoSpaceDN w:val="0"/>
        <w:ind w:left="426" w:hanging="425"/>
        <w:jc w:val="both"/>
        <w:rPr>
          <w:rFonts w:ascii="Arial" w:hAnsi="Arial" w:cs="Arial"/>
          <w:color w:val="000000" w:themeColor="text1"/>
          <w:sz w:val="22"/>
          <w:szCs w:val="22"/>
        </w:rPr>
      </w:pPr>
      <w:r w:rsidRPr="00224256">
        <w:rPr>
          <w:rFonts w:ascii="Arial" w:hAnsi="Arial" w:cs="Arial"/>
          <w:sz w:val="22"/>
          <w:szCs w:val="22"/>
        </w:rPr>
        <w:t xml:space="preserve">Carta de exposición de motivos en la que se señale la trascendencia de la participación del solicitante en el evento en su vida personal, la contribución al Estado después de concluir su participación, y el impacto o aportación que daría a la Ciencia, Tecnología e Innovación, en el formato que podrá descargar de la página de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y de sitios oficiales.</w:t>
      </w:r>
    </w:p>
    <w:p w14:paraId="3F245592" w14:textId="77777777" w:rsidR="00224256" w:rsidRPr="00224256" w:rsidRDefault="00224256" w:rsidP="00224256">
      <w:pPr>
        <w:pStyle w:val="Prrafodelista"/>
        <w:widowControl w:val="0"/>
        <w:numPr>
          <w:ilvl w:val="0"/>
          <w:numId w:val="16"/>
        </w:numPr>
        <w:tabs>
          <w:tab w:val="left" w:pos="567"/>
          <w:tab w:val="left" w:pos="1440"/>
          <w:tab w:val="left" w:pos="2826"/>
          <w:tab w:val="left" w:pos="9450"/>
        </w:tabs>
        <w:autoSpaceDE w:val="0"/>
        <w:autoSpaceDN w:val="0"/>
        <w:spacing w:before="2"/>
        <w:ind w:left="567" w:right="145" w:hanging="720"/>
        <w:contextualSpacing w:val="0"/>
        <w:jc w:val="both"/>
        <w:rPr>
          <w:rFonts w:ascii="Arial" w:hAnsi="Arial" w:cs="Arial"/>
          <w:color w:val="000000" w:themeColor="text1"/>
          <w:sz w:val="22"/>
          <w:szCs w:val="22"/>
        </w:rPr>
      </w:pPr>
      <w:r w:rsidRPr="00224256">
        <w:rPr>
          <w:rFonts w:ascii="Arial" w:hAnsi="Arial" w:cs="Arial"/>
          <w:sz w:val="22"/>
          <w:szCs w:val="22"/>
        </w:rPr>
        <w:t>Estado de cuenta donde aparezca número de cuenta y cuenta CLABE</w:t>
      </w:r>
    </w:p>
    <w:p w14:paraId="6FF39F2C" w14:textId="77777777" w:rsidR="00224256" w:rsidRPr="00224256" w:rsidRDefault="00224256" w:rsidP="00224256">
      <w:pPr>
        <w:pStyle w:val="Prrafodelista"/>
        <w:widowControl w:val="0"/>
        <w:numPr>
          <w:ilvl w:val="0"/>
          <w:numId w:val="16"/>
        </w:numPr>
        <w:tabs>
          <w:tab w:val="left" w:pos="567"/>
          <w:tab w:val="left" w:pos="1440"/>
          <w:tab w:val="left" w:pos="2826"/>
          <w:tab w:val="left" w:pos="9450"/>
        </w:tabs>
        <w:autoSpaceDE w:val="0"/>
        <w:autoSpaceDN w:val="0"/>
        <w:spacing w:before="2"/>
        <w:ind w:left="567" w:right="145" w:hanging="720"/>
        <w:contextualSpacing w:val="0"/>
        <w:jc w:val="both"/>
        <w:rPr>
          <w:rFonts w:ascii="Arial" w:hAnsi="Arial" w:cs="Arial"/>
          <w:color w:val="000000" w:themeColor="text1"/>
          <w:sz w:val="22"/>
          <w:szCs w:val="22"/>
        </w:rPr>
      </w:pPr>
      <w:r w:rsidRPr="00224256">
        <w:rPr>
          <w:rFonts w:ascii="Arial" w:hAnsi="Arial" w:cs="Arial"/>
          <w:sz w:val="22"/>
          <w:szCs w:val="22"/>
        </w:rPr>
        <w:t>Documentos establecidos por IMPI para el registro de Patente.</w:t>
      </w:r>
    </w:p>
    <w:p w14:paraId="702E52B8" w14:textId="77777777" w:rsidR="00224256" w:rsidRPr="00224256" w:rsidRDefault="00224256" w:rsidP="00224256">
      <w:pPr>
        <w:pStyle w:val="Prrafodelista"/>
        <w:widowControl w:val="0"/>
        <w:tabs>
          <w:tab w:val="left" w:pos="567"/>
          <w:tab w:val="left" w:pos="1440"/>
          <w:tab w:val="left" w:pos="2826"/>
          <w:tab w:val="left" w:pos="9450"/>
        </w:tabs>
        <w:autoSpaceDE w:val="0"/>
        <w:autoSpaceDN w:val="0"/>
        <w:spacing w:before="2"/>
        <w:ind w:left="567" w:right="145"/>
        <w:contextualSpacing w:val="0"/>
        <w:jc w:val="both"/>
        <w:rPr>
          <w:rFonts w:ascii="Arial" w:hAnsi="Arial" w:cs="Arial"/>
          <w:color w:val="000000" w:themeColor="text1"/>
          <w:sz w:val="22"/>
          <w:szCs w:val="22"/>
        </w:rPr>
      </w:pPr>
    </w:p>
    <w:p w14:paraId="3C2840E0" w14:textId="77777777" w:rsidR="00224256" w:rsidRPr="00224256" w:rsidRDefault="00224256" w:rsidP="00224256">
      <w:pPr>
        <w:pStyle w:val="Ttulo1"/>
        <w:tabs>
          <w:tab w:val="left" w:pos="2826"/>
        </w:tabs>
        <w:ind w:left="0" w:right="49"/>
        <w:rPr>
          <w:color w:val="000000" w:themeColor="text1"/>
          <w:sz w:val="22"/>
          <w:szCs w:val="22"/>
        </w:rPr>
      </w:pPr>
      <w:r w:rsidRPr="00224256">
        <w:rPr>
          <w:color w:val="000000" w:themeColor="text1"/>
          <w:sz w:val="22"/>
          <w:szCs w:val="22"/>
        </w:rPr>
        <w:t>Criterios de evaluación</w:t>
      </w:r>
    </w:p>
    <w:p w14:paraId="6F4D97BB" w14:textId="77777777" w:rsidR="00224256" w:rsidRPr="00224256" w:rsidRDefault="00224256" w:rsidP="00224256">
      <w:pPr>
        <w:pStyle w:val="Textoindependiente"/>
        <w:tabs>
          <w:tab w:val="left" w:pos="2826"/>
        </w:tabs>
        <w:ind w:right="140"/>
        <w:rPr>
          <w:rFonts w:ascii="Arial" w:hAnsi="Arial" w:cs="Arial"/>
          <w:color w:val="000000" w:themeColor="text1"/>
          <w:sz w:val="22"/>
          <w:szCs w:val="22"/>
        </w:rPr>
      </w:pPr>
    </w:p>
    <w:p w14:paraId="0EC2D048" w14:textId="77777777" w:rsidR="00224256" w:rsidRPr="00224256" w:rsidRDefault="00224256" w:rsidP="00224256">
      <w:pPr>
        <w:pStyle w:val="Textoindependiente"/>
        <w:tabs>
          <w:tab w:val="left" w:pos="2826"/>
        </w:tabs>
        <w:ind w:right="140"/>
        <w:rPr>
          <w:rFonts w:ascii="Arial" w:hAnsi="Arial" w:cs="Arial"/>
          <w:color w:val="000000" w:themeColor="text1"/>
          <w:sz w:val="22"/>
          <w:szCs w:val="22"/>
        </w:rPr>
      </w:pPr>
      <w:r w:rsidRPr="00224256">
        <w:rPr>
          <w:rFonts w:ascii="Arial" w:hAnsi="Arial" w:cs="Arial"/>
          <w:color w:val="000000" w:themeColor="text1"/>
          <w:sz w:val="22"/>
          <w:szCs w:val="22"/>
        </w:rPr>
        <w:lastRenderedPageBreak/>
        <w:t>Las propuestas presentadas, deberán mostrar su impacto académico y/o científico y/o tecnológico y/o en innovación, para lo cual cada una de las solicitudes presentadas serán evaluadas de acuerdo con los siguientes parámetros:</w:t>
      </w:r>
    </w:p>
    <w:p w14:paraId="62BD0AA2" w14:textId="77777777" w:rsidR="00224256" w:rsidRPr="00224256" w:rsidRDefault="00224256" w:rsidP="00224256">
      <w:pPr>
        <w:pStyle w:val="Textoindependiente"/>
        <w:tabs>
          <w:tab w:val="left" w:pos="2826"/>
        </w:tabs>
        <w:spacing w:before="5"/>
        <w:rPr>
          <w:rFonts w:ascii="Arial" w:hAnsi="Arial" w:cs="Arial"/>
          <w:color w:val="000000" w:themeColor="text1"/>
          <w:sz w:val="22"/>
          <w:szCs w:val="22"/>
        </w:rPr>
      </w:pPr>
    </w:p>
    <w:p w14:paraId="094DD6B3" w14:textId="77777777" w:rsidR="00224256" w:rsidRPr="00224256" w:rsidRDefault="00224256" w:rsidP="00224256">
      <w:pPr>
        <w:pStyle w:val="Prrafodelista"/>
        <w:widowControl w:val="0"/>
        <w:numPr>
          <w:ilvl w:val="0"/>
          <w:numId w:val="17"/>
        </w:numPr>
        <w:tabs>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Justificación de investigación a patentar;</w:t>
      </w:r>
    </w:p>
    <w:p w14:paraId="0A324F72" w14:textId="77777777" w:rsidR="00224256" w:rsidRPr="00224256" w:rsidRDefault="00224256" w:rsidP="00224256">
      <w:pPr>
        <w:pStyle w:val="Prrafodelista"/>
        <w:widowControl w:val="0"/>
        <w:numPr>
          <w:ilvl w:val="0"/>
          <w:numId w:val="17"/>
        </w:numPr>
        <w:tabs>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Objetivos tanto generales como</w:t>
      </w:r>
      <w:r w:rsidRPr="00224256">
        <w:rPr>
          <w:rFonts w:ascii="Arial" w:hAnsi="Arial" w:cs="Arial"/>
          <w:color w:val="000000" w:themeColor="text1"/>
          <w:spacing w:val="1"/>
          <w:sz w:val="22"/>
          <w:szCs w:val="22"/>
        </w:rPr>
        <w:t xml:space="preserve"> </w:t>
      </w:r>
      <w:r w:rsidRPr="00224256">
        <w:rPr>
          <w:rFonts w:ascii="Arial" w:hAnsi="Arial" w:cs="Arial"/>
          <w:color w:val="000000" w:themeColor="text1"/>
          <w:sz w:val="22"/>
          <w:szCs w:val="22"/>
        </w:rPr>
        <w:t>específicos;</w:t>
      </w:r>
    </w:p>
    <w:p w14:paraId="471E87A7" w14:textId="77777777" w:rsidR="00224256" w:rsidRPr="00224256" w:rsidRDefault="00224256" w:rsidP="00224256">
      <w:pPr>
        <w:pStyle w:val="Prrafodelista"/>
        <w:widowControl w:val="0"/>
        <w:numPr>
          <w:ilvl w:val="0"/>
          <w:numId w:val="17"/>
        </w:numPr>
        <w:tabs>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Viabilidad del proyecto de investigación;</w:t>
      </w:r>
    </w:p>
    <w:p w14:paraId="7946F731" w14:textId="77777777" w:rsidR="00224256" w:rsidRPr="00224256" w:rsidRDefault="00224256" w:rsidP="00224256">
      <w:pPr>
        <w:pStyle w:val="Prrafodelista"/>
        <w:widowControl w:val="0"/>
        <w:numPr>
          <w:ilvl w:val="0"/>
          <w:numId w:val="17"/>
        </w:numPr>
        <w:tabs>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Los posibles beneficios de dicho proyecto de investigación para el Estado;</w:t>
      </w:r>
    </w:p>
    <w:p w14:paraId="328617BA" w14:textId="77777777" w:rsidR="00224256" w:rsidRPr="00224256" w:rsidRDefault="00224256" w:rsidP="00224256">
      <w:pPr>
        <w:pStyle w:val="Prrafodelista"/>
        <w:widowControl w:val="0"/>
        <w:numPr>
          <w:ilvl w:val="0"/>
          <w:numId w:val="17"/>
        </w:numPr>
        <w:tabs>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La metodología, hipótesis y bibliografía;</w:t>
      </w:r>
    </w:p>
    <w:p w14:paraId="5D48F709" w14:textId="77777777" w:rsidR="00224256" w:rsidRPr="00224256" w:rsidRDefault="00224256" w:rsidP="00224256">
      <w:pPr>
        <w:pStyle w:val="Prrafodelista"/>
        <w:widowControl w:val="0"/>
        <w:numPr>
          <w:ilvl w:val="0"/>
          <w:numId w:val="17"/>
        </w:numPr>
        <w:tabs>
          <w:tab w:val="left" w:pos="2826"/>
        </w:tabs>
        <w:autoSpaceDE w:val="0"/>
        <w:autoSpaceDN w:val="0"/>
        <w:ind w:left="360"/>
        <w:contextualSpacing w:val="0"/>
        <w:jc w:val="both"/>
        <w:rPr>
          <w:rFonts w:ascii="Arial" w:hAnsi="Arial" w:cs="Arial"/>
          <w:color w:val="000000" w:themeColor="text1"/>
          <w:sz w:val="22"/>
          <w:szCs w:val="22"/>
        </w:rPr>
      </w:pPr>
      <w:r w:rsidRPr="00224256">
        <w:rPr>
          <w:rFonts w:ascii="Arial" w:hAnsi="Arial" w:cs="Arial"/>
          <w:color w:val="000000" w:themeColor="text1"/>
          <w:sz w:val="22"/>
          <w:szCs w:val="22"/>
        </w:rPr>
        <w:t>Exposición presencial del proyecto por el solicitante, ante el Comité de</w:t>
      </w:r>
      <w:r w:rsidRPr="00224256">
        <w:rPr>
          <w:rFonts w:ascii="Arial" w:hAnsi="Arial" w:cs="Arial"/>
          <w:color w:val="000000" w:themeColor="text1"/>
          <w:spacing w:val="-3"/>
          <w:sz w:val="22"/>
          <w:szCs w:val="22"/>
        </w:rPr>
        <w:t xml:space="preserve"> </w:t>
      </w:r>
      <w:r w:rsidRPr="00224256">
        <w:rPr>
          <w:rFonts w:ascii="Arial" w:hAnsi="Arial" w:cs="Arial"/>
          <w:color w:val="000000" w:themeColor="text1"/>
          <w:sz w:val="22"/>
          <w:szCs w:val="22"/>
        </w:rPr>
        <w:t>Evaluación.</w:t>
      </w:r>
    </w:p>
    <w:p w14:paraId="533A0483" w14:textId="77777777" w:rsidR="00224256" w:rsidRPr="00224256" w:rsidRDefault="00224256" w:rsidP="00224256">
      <w:pPr>
        <w:pStyle w:val="Textoindependiente"/>
        <w:tabs>
          <w:tab w:val="left" w:pos="2826"/>
        </w:tabs>
        <w:spacing w:before="10"/>
        <w:ind w:left="360" w:hanging="360"/>
        <w:rPr>
          <w:rFonts w:ascii="Arial" w:hAnsi="Arial" w:cs="Arial"/>
          <w:color w:val="000000" w:themeColor="text1"/>
          <w:sz w:val="22"/>
          <w:szCs w:val="22"/>
        </w:rPr>
      </w:pPr>
    </w:p>
    <w:p w14:paraId="73CBF32C" w14:textId="77777777" w:rsidR="00224256" w:rsidRPr="00224256" w:rsidRDefault="00224256" w:rsidP="00224256">
      <w:pPr>
        <w:ind w:right="135"/>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Comité de Evaluación elegirá aquellas investigaciones que, de acuerdo con el análisis de los parámetros anteriores considere que tienen mayor impacto para el desarrollo de la ciencia, tecnología e innovación en el Estado.</w:t>
      </w:r>
      <w:r w:rsidRPr="00224256">
        <w:rPr>
          <w:rFonts w:ascii="Arial" w:eastAsia="Times New Roman" w:hAnsi="Arial" w:cs="Arial"/>
          <w:color w:val="000000"/>
          <w:sz w:val="22"/>
          <w:szCs w:val="22"/>
          <w:lang w:eastAsia="es-MX"/>
        </w:rPr>
        <w:t> </w:t>
      </w:r>
    </w:p>
    <w:p w14:paraId="723CDA2A"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238A6EC7" w14:textId="77777777" w:rsidR="00224256" w:rsidRPr="00224256" w:rsidRDefault="00224256" w:rsidP="00224256">
      <w:pPr>
        <w:ind w:right="135"/>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Comité de Evaluación dará preferencia a los proyectos de investigación que cumplan con los parámetros establecidos en el artículo anterior y que tengan como resultado los siguientes:</w:t>
      </w:r>
      <w:r w:rsidRPr="00224256">
        <w:rPr>
          <w:rFonts w:ascii="Arial" w:eastAsia="Times New Roman" w:hAnsi="Arial" w:cs="Arial"/>
          <w:color w:val="000000"/>
          <w:sz w:val="22"/>
          <w:szCs w:val="22"/>
          <w:lang w:eastAsia="es-MX"/>
        </w:rPr>
        <w:t> </w:t>
      </w:r>
    </w:p>
    <w:p w14:paraId="10C882F7"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7754F9D2" w14:textId="77777777" w:rsidR="00224256" w:rsidRPr="00224256" w:rsidRDefault="00224256" w:rsidP="00224256">
      <w:pPr>
        <w:numPr>
          <w:ilvl w:val="0"/>
          <w:numId w:val="9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Impacto tecnológico: proyectos de investigación que versen sobre la adopción de tecnología y que generen valor agregado, que incorporen tecnologías como: inteligencia artificial, realidad aumentada, sensores, internet de las cosas, </w:t>
      </w:r>
      <w:proofErr w:type="spellStart"/>
      <w:r w:rsidRPr="00224256">
        <w:rPr>
          <w:rFonts w:ascii="Arial" w:eastAsia="Times New Roman" w:hAnsi="Arial" w:cs="Arial"/>
          <w:i/>
          <w:iCs/>
          <w:color w:val="000000"/>
          <w:sz w:val="22"/>
          <w:szCs w:val="22"/>
          <w:lang w:val="es-ES" w:eastAsia="es-MX"/>
        </w:rPr>
        <w:t>blockchain</w:t>
      </w:r>
      <w:proofErr w:type="spellEnd"/>
      <w:r w:rsidRPr="00224256">
        <w:rPr>
          <w:rFonts w:ascii="Arial" w:eastAsia="Times New Roman" w:hAnsi="Arial" w:cs="Arial"/>
          <w:color w:val="000000"/>
          <w:sz w:val="22"/>
          <w:szCs w:val="22"/>
          <w:lang w:val="es-ES" w:eastAsia="es-MX"/>
        </w:rPr>
        <w:t xml:space="preserve">, realidad virtual, </w:t>
      </w:r>
      <w:r w:rsidRPr="00224256">
        <w:rPr>
          <w:rFonts w:ascii="Arial" w:eastAsia="Times New Roman" w:hAnsi="Arial" w:cs="Arial"/>
          <w:i/>
          <w:iCs/>
          <w:color w:val="000000"/>
          <w:sz w:val="22"/>
          <w:szCs w:val="22"/>
          <w:lang w:val="es-ES" w:eastAsia="es-MX"/>
        </w:rPr>
        <w:t>Big Data</w:t>
      </w:r>
      <w:r w:rsidRPr="00224256">
        <w:rPr>
          <w:rFonts w:ascii="Arial" w:eastAsia="Times New Roman" w:hAnsi="Arial" w:cs="Arial"/>
          <w:color w:val="000000"/>
          <w:sz w:val="22"/>
          <w:szCs w:val="22"/>
          <w:lang w:val="es-ES" w:eastAsia="es-MX"/>
        </w:rPr>
        <w:t>, entre otros.</w:t>
      </w:r>
      <w:r w:rsidRPr="00224256">
        <w:rPr>
          <w:rFonts w:ascii="Arial" w:eastAsia="Times New Roman" w:hAnsi="Arial" w:cs="Arial"/>
          <w:color w:val="000000"/>
          <w:sz w:val="22"/>
          <w:szCs w:val="22"/>
          <w:lang w:eastAsia="es-MX"/>
        </w:rPr>
        <w:t> </w:t>
      </w:r>
    </w:p>
    <w:p w14:paraId="1200E10E" w14:textId="77777777" w:rsidR="00224256" w:rsidRPr="00224256" w:rsidRDefault="00224256" w:rsidP="00224256">
      <w:pPr>
        <w:pStyle w:val="Textoindependiente"/>
        <w:widowControl w:val="0"/>
        <w:numPr>
          <w:ilvl w:val="0"/>
          <w:numId w:val="96"/>
        </w:numPr>
        <w:tabs>
          <w:tab w:val="left" w:pos="360"/>
          <w:tab w:val="left" w:pos="1418"/>
        </w:tabs>
        <w:autoSpaceDE w:val="0"/>
        <w:autoSpaceDN w:val="0"/>
        <w:spacing w:before="10"/>
        <w:ind w:hanging="11"/>
        <w:rPr>
          <w:rFonts w:ascii="Arial" w:hAnsi="Arial" w:cs="Arial"/>
          <w:color w:val="000000" w:themeColor="text1"/>
          <w:sz w:val="22"/>
          <w:szCs w:val="22"/>
        </w:rPr>
      </w:pPr>
      <w:r w:rsidRPr="00224256">
        <w:rPr>
          <w:rFonts w:ascii="Arial" w:hAnsi="Arial" w:cs="Arial"/>
          <w:color w:val="000000"/>
          <w:sz w:val="22"/>
          <w:szCs w:val="22"/>
          <w:lang w:eastAsia="es-MX"/>
        </w:rPr>
        <w:t xml:space="preserve">Desarrollo estratégico: que el proyecto desarrolle la ciencia y la tecnología en alguno de los sectores estratégicos de la entidad como tecnologías de la información, automotriz, aeroespacial, electrónico, agroindustrial y logístico, además de los sectores correspondientes a agua, médico (salud), cambio climático y movilidad sustentable. </w:t>
      </w:r>
    </w:p>
    <w:p w14:paraId="46C6A1FD" w14:textId="77777777" w:rsidR="00224256" w:rsidRPr="00224256" w:rsidRDefault="00224256" w:rsidP="00224256">
      <w:pPr>
        <w:pStyle w:val="Textoindependiente"/>
        <w:tabs>
          <w:tab w:val="left" w:pos="360"/>
          <w:tab w:val="left" w:pos="1418"/>
        </w:tabs>
        <w:spacing w:before="10"/>
        <w:rPr>
          <w:rFonts w:ascii="Arial" w:hAnsi="Arial" w:cs="Arial"/>
          <w:color w:val="000000" w:themeColor="text1"/>
          <w:sz w:val="22"/>
          <w:szCs w:val="22"/>
        </w:rPr>
      </w:pPr>
    </w:p>
    <w:p w14:paraId="4D4140D3" w14:textId="77777777" w:rsidR="00224256" w:rsidRPr="00224256" w:rsidRDefault="00224256" w:rsidP="00224256">
      <w:pPr>
        <w:ind w:right="49"/>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Entregables</w:t>
      </w:r>
      <w:r w:rsidRPr="00224256">
        <w:rPr>
          <w:rFonts w:ascii="Arial" w:eastAsia="Times New Roman" w:hAnsi="Arial" w:cs="Arial"/>
          <w:b/>
          <w:bCs/>
          <w:color w:val="000000"/>
          <w:sz w:val="22"/>
          <w:szCs w:val="22"/>
          <w:lang w:eastAsia="es-MX"/>
        </w:rPr>
        <w:t> </w:t>
      </w:r>
    </w:p>
    <w:p w14:paraId="5B60B74B"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eastAsia="es-MX"/>
        </w:rPr>
        <w:t> </w:t>
      </w:r>
    </w:p>
    <w:p w14:paraId="28648D84"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El beneficiario deberá: </w:t>
      </w:r>
    </w:p>
    <w:p w14:paraId="3495CF8E"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724842D0" w14:textId="77777777" w:rsidR="00224256" w:rsidRPr="00224256" w:rsidRDefault="00224256" w:rsidP="00224256">
      <w:pPr>
        <w:numPr>
          <w:ilvl w:val="0"/>
          <w:numId w:val="9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constancia de pago de solicitud de registro de propiedad intelectual ante el IMPI;</w:t>
      </w:r>
      <w:r w:rsidRPr="00224256">
        <w:rPr>
          <w:rFonts w:ascii="Arial" w:eastAsia="Times New Roman" w:hAnsi="Arial" w:cs="Arial"/>
          <w:color w:val="000000"/>
          <w:sz w:val="22"/>
          <w:szCs w:val="22"/>
          <w:lang w:eastAsia="es-MX"/>
        </w:rPr>
        <w:t> </w:t>
      </w:r>
    </w:p>
    <w:p w14:paraId="593829A9" w14:textId="77777777" w:rsidR="00224256" w:rsidRPr="00224256" w:rsidRDefault="00224256" w:rsidP="00224256">
      <w:pPr>
        <w:numPr>
          <w:ilvl w:val="0"/>
          <w:numId w:val="9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 Permitir a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para realizar acompañamiento, apoyo y seguimiento a la solicitud de patente, así como proporcionar la información y documentación que le sea requerida;</w:t>
      </w:r>
      <w:r w:rsidRPr="00224256">
        <w:rPr>
          <w:rFonts w:ascii="Arial" w:eastAsia="Times New Roman" w:hAnsi="Arial" w:cs="Arial"/>
          <w:color w:val="000000"/>
          <w:sz w:val="22"/>
          <w:szCs w:val="22"/>
          <w:lang w:eastAsia="es-MX"/>
        </w:rPr>
        <w:t> </w:t>
      </w:r>
    </w:p>
    <w:p w14:paraId="5AA31B39" w14:textId="77777777" w:rsidR="00224256" w:rsidRPr="00224256" w:rsidRDefault="00224256" w:rsidP="00224256">
      <w:pPr>
        <w:numPr>
          <w:ilvl w:val="0"/>
          <w:numId w:val="9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copia de la solicitud con anexos de patente;</w:t>
      </w:r>
      <w:r w:rsidRPr="00224256">
        <w:rPr>
          <w:rFonts w:ascii="Arial" w:eastAsia="Times New Roman" w:hAnsi="Arial" w:cs="Arial"/>
          <w:color w:val="000000"/>
          <w:sz w:val="22"/>
          <w:szCs w:val="22"/>
          <w:lang w:eastAsia="es-MX"/>
        </w:rPr>
        <w:t> </w:t>
      </w:r>
    </w:p>
    <w:p w14:paraId="3E5849F3" w14:textId="77777777" w:rsidR="00224256" w:rsidRPr="00224256" w:rsidRDefault="00224256" w:rsidP="00224256">
      <w:pPr>
        <w:ind w:right="114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5C19CCDD" w14:textId="77777777" w:rsidR="00224256" w:rsidRPr="00224256" w:rsidRDefault="00224256" w:rsidP="00224256">
      <w:pPr>
        <w:ind w:right="49"/>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Operación</w:t>
      </w:r>
      <w:r w:rsidRPr="00224256">
        <w:rPr>
          <w:rFonts w:ascii="Arial" w:eastAsia="Times New Roman" w:hAnsi="Arial" w:cs="Arial"/>
          <w:b/>
          <w:bCs/>
          <w:color w:val="000000"/>
          <w:sz w:val="22"/>
          <w:szCs w:val="22"/>
          <w:lang w:eastAsia="es-MX"/>
        </w:rPr>
        <w:t> </w:t>
      </w:r>
    </w:p>
    <w:p w14:paraId="64D50F1A" w14:textId="77777777" w:rsidR="00224256" w:rsidRPr="00224256" w:rsidRDefault="00224256" w:rsidP="00224256">
      <w:pPr>
        <w:ind w:right="4215"/>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5CB149F6" w14:textId="77777777" w:rsidR="00224256" w:rsidRPr="00224256" w:rsidRDefault="00224256" w:rsidP="00224256">
      <w:pPr>
        <w:ind w:right="2790"/>
        <w:jc w:val="both"/>
        <w:textAlignment w:val="baseline"/>
        <w:rPr>
          <w:rFonts w:ascii="Arial" w:eastAsia="Times New Roman" w:hAnsi="Arial" w:cs="Arial"/>
          <w:color w:val="000000"/>
          <w:sz w:val="22"/>
          <w:szCs w:val="22"/>
          <w:lang w:eastAsia="es-MX"/>
        </w:rPr>
      </w:pPr>
      <w:r w:rsidRPr="00224256">
        <w:rPr>
          <w:rFonts w:ascii="Arial" w:eastAsia="Times New Roman" w:hAnsi="Arial" w:cs="Arial"/>
          <w:b/>
          <w:bCs/>
          <w:color w:val="000000"/>
          <w:sz w:val="22"/>
          <w:szCs w:val="22"/>
          <w:lang w:eastAsia="es-MX"/>
        </w:rPr>
        <w:t> </w:t>
      </w:r>
      <w:r w:rsidRPr="00224256">
        <w:rPr>
          <w:rFonts w:ascii="Arial" w:eastAsia="Times New Roman" w:hAnsi="Arial" w:cs="Arial"/>
          <w:color w:val="000000"/>
          <w:sz w:val="22"/>
          <w:szCs w:val="22"/>
          <w:lang w:eastAsia="es-MX"/>
        </w:rPr>
        <w:t>Para acceder al apoyo del este programa: </w:t>
      </w:r>
    </w:p>
    <w:p w14:paraId="186F4354" w14:textId="77777777" w:rsidR="00224256" w:rsidRPr="00224256" w:rsidRDefault="00224256" w:rsidP="00224256">
      <w:pPr>
        <w:ind w:right="2790"/>
        <w:jc w:val="both"/>
        <w:textAlignment w:val="baseline"/>
        <w:rPr>
          <w:rFonts w:ascii="Arial" w:eastAsia="Times New Roman" w:hAnsi="Arial" w:cs="Arial"/>
          <w:sz w:val="22"/>
          <w:szCs w:val="22"/>
          <w:lang w:eastAsia="es-MX"/>
        </w:rPr>
      </w:pPr>
    </w:p>
    <w:p w14:paraId="7F76A2A3" w14:textId="77777777" w:rsidR="00224256" w:rsidRPr="00224256" w:rsidRDefault="00224256" w:rsidP="00224256">
      <w:pPr>
        <w:numPr>
          <w:ilvl w:val="0"/>
          <w:numId w:val="10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solicitante dentro de los plazos establecidos en la convocatoria que para tal efecto se emita, según sea el caso, presentarse ante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para presentar su </w:t>
      </w:r>
      <w:r w:rsidRPr="00224256">
        <w:rPr>
          <w:rFonts w:ascii="Arial" w:eastAsia="Times New Roman" w:hAnsi="Arial" w:cs="Arial"/>
          <w:color w:val="000000"/>
          <w:sz w:val="22"/>
          <w:szCs w:val="22"/>
          <w:lang w:val="es-ES" w:eastAsia="es-MX"/>
        </w:rPr>
        <w:lastRenderedPageBreak/>
        <w:t>innovación, la cual deberá contener todos los requisitos establecidos en estas Reglas de Operación o en la convocatoria respectivamente;</w:t>
      </w:r>
      <w:r w:rsidRPr="00224256">
        <w:rPr>
          <w:rFonts w:ascii="Arial" w:eastAsia="Times New Roman" w:hAnsi="Arial" w:cs="Arial"/>
          <w:color w:val="000000"/>
          <w:sz w:val="22"/>
          <w:szCs w:val="22"/>
          <w:lang w:eastAsia="es-MX"/>
        </w:rPr>
        <w:t> </w:t>
      </w:r>
    </w:p>
    <w:p w14:paraId="054A3F1B" w14:textId="77777777" w:rsidR="00224256" w:rsidRPr="00224256" w:rsidRDefault="00224256" w:rsidP="00224256">
      <w:pPr>
        <w:numPr>
          <w:ilvl w:val="0"/>
          <w:numId w:val="10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Posterior a la recepción de la solicitud,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realizará una evaluación normativa de la solicitud presentada, donde analizará que cumpla con los requisitos documentales establecidos en estas Reglas de Operación o en la convocatoria, según sea el caso, quedando descartados aquellas propuestas que no hubieran cumplido cabalmente con los requisitos;</w:t>
      </w:r>
      <w:r w:rsidRPr="00224256">
        <w:rPr>
          <w:rFonts w:ascii="Arial" w:eastAsia="Times New Roman" w:hAnsi="Arial" w:cs="Arial"/>
          <w:color w:val="000000"/>
          <w:sz w:val="22"/>
          <w:szCs w:val="22"/>
          <w:lang w:eastAsia="es-MX"/>
        </w:rPr>
        <w:t> </w:t>
      </w:r>
    </w:p>
    <w:p w14:paraId="0C6393E7" w14:textId="77777777" w:rsidR="00224256" w:rsidRPr="00224256" w:rsidRDefault="00224256" w:rsidP="00224256">
      <w:pPr>
        <w:numPr>
          <w:ilvl w:val="0"/>
          <w:numId w:val="10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dará cuenta de las solicitudes recibidas a la Dirección general del Instituto y al </w:t>
      </w:r>
      <w:proofErr w:type="gramStart"/>
      <w:r w:rsidRPr="00224256">
        <w:rPr>
          <w:rFonts w:ascii="Arial" w:eastAsia="Times New Roman" w:hAnsi="Arial" w:cs="Arial"/>
          <w:color w:val="000000"/>
          <w:sz w:val="22"/>
          <w:szCs w:val="22"/>
          <w:lang w:val="es-ES" w:eastAsia="es-MX"/>
        </w:rPr>
        <w:t>Secretario</w:t>
      </w:r>
      <w:proofErr w:type="gramEnd"/>
      <w:r w:rsidRPr="00224256">
        <w:rPr>
          <w:rFonts w:ascii="Arial" w:eastAsia="Times New Roman" w:hAnsi="Arial" w:cs="Arial"/>
          <w:color w:val="000000"/>
          <w:sz w:val="22"/>
          <w:szCs w:val="22"/>
          <w:lang w:val="es-ES" w:eastAsia="es-MX"/>
        </w:rPr>
        <w:t xml:space="preserve"> de Actas, para que éste a su vez pueda convocar al Comité de Evaluación;</w:t>
      </w:r>
      <w:r w:rsidRPr="00224256">
        <w:rPr>
          <w:rFonts w:ascii="Arial" w:eastAsia="Times New Roman" w:hAnsi="Arial" w:cs="Arial"/>
          <w:color w:val="000000"/>
          <w:sz w:val="22"/>
          <w:szCs w:val="22"/>
          <w:lang w:eastAsia="es-MX"/>
        </w:rPr>
        <w:t> </w:t>
      </w:r>
    </w:p>
    <w:p w14:paraId="632DB505" w14:textId="77777777" w:rsidR="00224256" w:rsidRPr="00224256" w:rsidRDefault="00224256" w:rsidP="00224256">
      <w:pPr>
        <w:numPr>
          <w:ilvl w:val="0"/>
          <w:numId w:val="10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En su caso, el </w:t>
      </w:r>
      <w:proofErr w:type="gramStart"/>
      <w:r w:rsidRPr="00224256">
        <w:rPr>
          <w:rFonts w:ascii="Arial" w:eastAsia="Times New Roman" w:hAnsi="Arial" w:cs="Arial"/>
          <w:color w:val="000000"/>
          <w:sz w:val="22"/>
          <w:szCs w:val="22"/>
          <w:lang w:val="es-ES" w:eastAsia="es-MX"/>
        </w:rPr>
        <w:t>Secretario</w:t>
      </w:r>
      <w:proofErr w:type="gramEnd"/>
      <w:r w:rsidRPr="00224256">
        <w:rPr>
          <w:rFonts w:ascii="Arial" w:eastAsia="Times New Roman" w:hAnsi="Arial" w:cs="Arial"/>
          <w:color w:val="000000"/>
          <w:sz w:val="22"/>
          <w:szCs w:val="22"/>
          <w:lang w:val="es-ES" w:eastAsia="es-MX"/>
        </w:rPr>
        <w:t xml:space="preserve"> de Actas convocará al Comité de Evaluación para celebrar   sesión con las solicitudes presentadas;</w:t>
      </w:r>
      <w:r w:rsidRPr="00224256">
        <w:rPr>
          <w:rFonts w:ascii="Arial" w:eastAsia="Times New Roman" w:hAnsi="Arial" w:cs="Arial"/>
          <w:color w:val="000000"/>
          <w:sz w:val="22"/>
          <w:szCs w:val="22"/>
          <w:lang w:eastAsia="es-MX"/>
        </w:rPr>
        <w:t> </w:t>
      </w:r>
    </w:p>
    <w:p w14:paraId="6B86722E" w14:textId="77777777" w:rsidR="00224256" w:rsidRPr="00224256" w:rsidRDefault="00224256" w:rsidP="00224256">
      <w:pPr>
        <w:numPr>
          <w:ilvl w:val="0"/>
          <w:numId w:val="10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Comité de Evaluación dará cuenta de aquellos proyectos que no cumplieron con los requisitos documentales, y realizará un análisis de las solicitudes que hayan cumplido con los requisitos documentales, los cuales, se evaluarán de acuerdo con los criterios de selección establecidos en el presente documento, y se determinará si el solicitante resulta o no beneficiario del programa;</w:t>
      </w:r>
      <w:r w:rsidRPr="00224256">
        <w:rPr>
          <w:rFonts w:ascii="Arial" w:eastAsia="Times New Roman" w:hAnsi="Arial" w:cs="Arial"/>
          <w:color w:val="000000"/>
          <w:sz w:val="22"/>
          <w:szCs w:val="22"/>
          <w:lang w:eastAsia="es-MX"/>
        </w:rPr>
        <w:t> </w:t>
      </w:r>
    </w:p>
    <w:p w14:paraId="1FD74819" w14:textId="77777777" w:rsidR="00224256" w:rsidRPr="00224256" w:rsidRDefault="00224256" w:rsidP="00224256">
      <w:pPr>
        <w:numPr>
          <w:ilvl w:val="0"/>
          <w:numId w:val="10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Los resultados se darán a conocer en las oficinas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20F5A473" w14:textId="77777777" w:rsidR="00224256" w:rsidRPr="00224256" w:rsidRDefault="00224256" w:rsidP="00224256">
      <w:pPr>
        <w:numPr>
          <w:ilvl w:val="0"/>
          <w:numId w:val="10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Los beneficiarios deberán firmar un convenio y un pagaré para garantizar el cumplimiento a todas y cada una de las obligaciones contenidas en las presentes Reglas de Operación, así como para garantizar el uso debido de los recursos que se le otorgarán;</w:t>
      </w:r>
      <w:r w:rsidRPr="00224256">
        <w:rPr>
          <w:rFonts w:ascii="Arial" w:eastAsia="Times New Roman" w:hAnsi="Arial" w:cs="Arial"/>
          <w:color w:val="000000"/>
          <w:sz w:val="22"/>
          <w:szCs w:val="22"/>
          <w:lang w:eastAsia="es-MX"/>
        </w:rPr>
        <w:t> </w:t>
      </w:r>
    </w:p>
    <w:p w14:paraId="0AB2A08E" w14:textId="77777777" w:rsidR="00224256" w:rsidRPr="00224256" w:rsidRDefault="00224256" w:rsidP="00224256">
      <w:pPr>
        <w:numPr>
          <w:ilvl w:val="0"/>
          <w:numId w:val="10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Se generará el apoyo al beneficiario mediante la cuenta bancaria que para tal efecto haya abierto, o en su defecto mediante un cheque, adicionalmente realizará el depósito del monto correspondiente a su aportación;</w:t>
      </w:r>
      <w:r w:rsidRPr="00224256">
        <w:rPr>
          <w:rFonts w:ascii="Arial" w:eastAsia="Times New Roman" w:hAnsi="Arial" w:cs="Arial"/>
          <w:color w:val="000000"/>
          <w:sz w:val="22"/>
          <w:szCs w:val="22"/>
          <w:lang w:eastAsia="es-MX"/>
        </w:rPr>
        <w:t> </w:t>
      </w:r>
    </w:p>
    <w:p w14:paraId="01C613B9" w14:textId="77777777" w:rsidR="00224256" w:rsidRPr="00224256" w:rsidRDefault="00224256" w:rsidP="00224256">
      <w:pPr>
        <w:numPr>
          <w:ilvl w:val="0"/>
          <w:numId w:val="10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Una vez recibido el recurso, el beneficiario deberá entregar conforme a los requisitos que le solicite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comprobante fiscal en favor de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26EF5329" w14:textId="77777777" w:rsidR="00224256" w:rsidRPr="00224256" w:rsidRDefault="00224256" w:rsidP="00224256">
      <w:pPr>
        <w:numPr>
          <w:ilvl w:val="0"/>
          <w:numId w:val="10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beneficiario contará hasta con 3 meses contados a partir de la recepción del depósito de los recursos, para presentar el reporte de evidencia. En el caso de que el último día del periodo antes señalado sea inhábil, este se recorrerá hasta el siguiente día hábil para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46561327" w14:textId="77777777" w:rsidR="00224256" w:rsidRPr="00224256" w:rsidRDefault="00224256" w:rsidP="00224256">
      <w:pPr>
        <w:numPr>
          <w:ilvl w:val="0"/>
          <w:numId w:val="11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En caso de cumplimiento con los requisitos, entregables y obligaciones establecidas en estas Reglas de Operación, se podrá regresar el pagaré correspondiente al beneficiario;</w:t>
      </w:r>
      <w:r w:rsidRPr="00224256">
        <w:rPr>
          <w:rFonts w:ascii="Arial" w:eastAsia="Times New Roman" w:hAnsi="Arial" w:cs="Arial"/>
          <w:color w:val="000000"/>
          <w:sz w:val="22"/>
          <w:szCs w:val="22"/>
          <w:lang w:eastAsia="es-MX"/>
        </w:rPr>
        <w:t> </w:t>
      </w:r>
    </w:p>
    <w:p w14:paraId="6F29A60B" w14:textId="77777777" w:rsidR="00224256" w:rsidRPr="00224256" w:rsidRDefault="00224256" w:rsidP="00224256">
      <w:pPr>
        <w:pStyle w:val="Textoindependiente"/>
        <w:widowControl w:val="0"/>
        <w:numPr>
          <w:ilvl w:val="0"/>
          <w:numId w:val="110"/>
        </w:numPr>
        <w:tabs>
          <w:tab w:val="left" w:pos="360"/>
          <w:tab w:val="left" w:pos="1418"/>
        </w:tabs>
        <w:autoSpaceDE w:val="0"/>
        <w:autoSpaceDN w:val="0"/>
        <w:spacing w:before="10"/>
        <w:ind w:hanging="11"/>
        <w:rPr>
          <w:rFonts w:ascii="Arial" w:hAnsi="Arial" w:cs="Arial"/>
          <w:color w:val="000000" w:themeColor="text1"/>
          <w:sz w:val="22"/>
          <w:szCs w:val="22"/>
        </w:rPr>
      </w:pPr>
      <w:r w:rsidRPr="00224256">
        <w:rPr>
          <w:rFonts w:ascii="Arial" w:hAnsi="Arial" w:cs="Arial"/>
          <w:color w:val="000000"/>
          <w:sz w:val="22"/>
          <w:szCs w:val="22"/>
          <w:lang w:eastAsia="es-MX"/>
        </w:rPr>
        <w:t xml:space="preserve">En caso de incumplimiento a cualquiera de las obligaciones del beneficiario, el </w:t>
      </w:r>
      <w:proofErr w:type="spellStart"/>
      <w:r w:rsidRPr="00224256">
        <w:rPr>
          <w:rFonts w:ascii="Arial" w:hAnsi="Arial" w:cs="Arial"/>
          <w:color w:val="000000"/>
          <w:sz w:val="22"/>
          <w:szCs w:val="22"/>
          <w:lang w:eastAsia="es-MX"/>
        </w:rPr>
        <w:t>INCyTEA</w:t>
      </w:r>
      <w:proofErr w:type="spellEnd"/>
      <w:r w:rsidRPr="00224256">
        <w:rPr>
          <w:rFonts w:ascii="Arial" w:hAnsi="Arial" w:cs="Arial"/>
          <w:color w:val="000000"/>
          <w:sz w:val="22"/>
          <w:szCs w:val="22"/>
          <w:lang w:eastAsia="es-MX"/>
        </w:rPr>
        <w:t xml:space="preserve"> tendrá la facultad de iniciar las acciones sancionadoras correspondientes, e iniciar las gestiones para la recuperación de los recursos entregados al beneficiario, con la tasa TIIE establecida en las presentes reglas, la cual se empezará a contabilizar desde el momento en que se actualice el incumplimiento.</w:t>
      </w:r>
    </w:p>
    <w:p w14:paraId="2BD3DCE6" w14:textId="77777777" w:rsidR="00224256" w:rsidRPr="00224256" w:rsidRDefault="00224256" w:rsidP="00224256">
      <w:pPr>
        <w:widowControl w:val="0"/>
        <w:tabs>
          <w:tab w:val="left" w:pos="360"/>
        </w:tabs>
        <w:autoSpaceDE w:val="0"/>
        <w:autoSpaceDN w:val="0"/>
        <w:jc w:val="both"/>
        <w:rPr>
          <w:rFonts w:ascii="Arial" w:hAnsi="Arial" w:cs="Arial"/>
          <w:color w:val="000000" w:themeColor="text1"/>
          <w:sz w:val="22"/>
          <w:szCs w:val="22"/>
        </w:rPr>
      </w:pPr>
    </w:p>
    <w:p w14:paraId="79CE226B" w14:textId="77777777" w:rsidR="00224256" w:rsidRPr="00224256" w:rsidRDefault="00224256" w:rsidP="00224256">
      <w:pPr>
        <w:pStyle w:val="Prrafodelista"/>
        <w:numPr>
          <w:ilvl w:val="0"/>
          <w:numId w:val="5"/>
        </w:numPr>
        <w:ind w:left="142"/>
        <w:jc w:val="both"/>
        <w:rPr>
          <w:rFonts w:ascii="Arial" w:hAnsi="Arial" w:cs="Arial"/>
          <w:b/>
          <w:bCs/>
          <w:sz w:val="22"/>
          <w:szCs w:val="22"/>
        </w:rPr>
      </w:pPr>
      <w:r w:rsidRPr="00224256">
        <w:rPr>
          <w:rFonts w:ascii="Arial" w:hAnsi="Arial" w:cs="Arial"/>
          <w:b/>
          <w:bCs/>
          <w:color w:val="000000" w:themeColor="text1"/>
          <w:sz w:val="22"/>
          <w:szCs w:val="22"/>
        </w:rPr>
        <w:t xml:space="preserve">PROGRAMA DE </w:t>
      </w:r>
      <w:bookmarkStart w:id="3" w:name="_Hlk135214342"/>
      <w:r w:rsidRPr="00224256">
        <w:rPr>
          <w:rFonts w:ascii="Arial" w:hAnsi="Arial" w:cs="Arial"/>
          <w:b/>
          <w:bCs/>
          <w:color w:val="000000" w:themeColor="text1"/>
          <w:sz w:val="22"/>
          <w:szCs w:val="22"/>
        </w:rPr>
        <w:t>PUBLICACIÓN DE ARTÍCULOS EN REVISTAS CIENTÍFICAS NACIONALES E INTERNACIONALES Y ESTANCIAS DE INVESTIGACIÓN</w:t>
      </w:r>
      <w:bookmarkEnd w:id="3"/>
      <w:r w:rsidRPr="00224256">
        <w:rPr>
          <w:rFonts w:ascii="Arial" w:hAnsi="Arial" w:cs="Arial"/>
          <w:b/>
          <w:bCs/>
          <w:color w:val="000000" w:themeColor="text1"/>
          <w:sz w:val="22"/>
          <w:szCs w:val="22"/>
        </w:rPr>
        <w:t>.</w:t>
      </w:r>
    </w:p>
    <w:p w14:paraId="740B4BEB" w14:textId="77777777" w:rsidR="00224256" w:rsidRPr="00224256" w:rsidRDefault="00224256" w:rsidP="00224256">
      <w:pPr>
        <w:jc w:val="both"/>
        <w:rPr>
          <w:rFonts w:ascii="Arial" w:hAnsi="Arial" w:cs="Arial"/>
          <w:sz w:val="22"/>
          <w:szCs w:val="22"/>
        </w:rPr>
      </w:pPr>
    </w:p>
    <w:p w14:paraId="706C69AF"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El programa otorgará apoyos económicos bajo la modalidad de subsidio a la divulgación de trabajos que denoten investigación y avances en materia científica y tecnológica, los cuales debieron ser generados en el Estado de Aguascalientes, así como impulsar estancias con </w:t>
      </w:r>
      <w:r w:rsidRPr="00224256">
        <w:rPr>
          <w:rFonts w:ascii="Arial" w:hAnsi="Arial" w:cs="Arial"/>
          <w:sz w:val="22"/>
          <w:szCs w:val="22"/>
        </w:rPr>
        <w:lastRenderedPageBreak/>
        <w:t>el objetivo de fomentar un intercambio de conocimientos que apoyen al crecimiento intelectual de la persona y su comunidad, teniendo como monto máximo de apoyo hasta $50,000.00 (cincuenta mil pesos 00/100 M.N.).</w:t>
      </w:r>
    </w:p>
    <w:p w14:paraId="0A1F4D66" w14:textId="77777777" w:rsidR="00224256" w:rsidRPr="00224256" w:rsidRDefault="00224256" w:rsidP="00224256">
      <w:pPr>
        <w:jc w:val="both"/>
        <w:rPr>
          <w:rFonts w:ascii="Arial" w:hAnsi="Arial" w:cs="Arial"/>
          <w:sz w:val="22"/>
          <w:szCs w:val="22"/>
        </w:rPr>
      </w:pPr>
    </w:p>
    <w:p w14:paraId="6DE8E80A"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Los solicitantes podrán pedir el recurso para divulgación de trabajos enfocados en ciencia, tecnología e innovación, así como generar estancias que promuevan el conocimiento científico y tecnológico en la persona, especificando los rubros de inversión a los que se destinará el apoyo. </w:t>
      </w:r>
    </w:p>
    <w:p w14:paraId="1B1ACB5C" w14:textId="77777777" w:rsidR="00224256" w:rsidRPr="00224256" w:rsidRDefault="00224256" w:rsidP="00224256">
      <w:pPr>
        <w:jc w:val="both"/>
        <w:rPr>
          <w:rFonts w:ascii="Arial" w:hAnsi="Arial" w:cs="Arial"/>
          <w:sz w:val="22"/>
          <w:szCs w:val="22"/>
        </w:rPr>
      </w:pPr>
    </w:p>
    <w:p w14:paraId="6DF8487C"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Los rubros en los que se podrá destinar el apoyo otorgado deberán estar relacionados con el proyecto presentado, debiéndose encontrar entre los siguientes: </w:t>
      </w:r>
    </w:p>
    <w:p w14:paraId="6901A27F" w14:textId="77777777" w:rsidR="00224256" w:rsidRPr="00224256" w:rsidRDefault="00224256" w:rsidP="00224256">
      <w:pPr>
        <w:pStyle w:val="Prrafodelista"/>
        <w:numPr>
          <w:ilvl w:val="0"/>
          <w:numId w:val="18"/>
        </w:numPr>
        <w:jc w:val="both"/>
        <w:rPr>
          <w:rFonts w:ascii="Arial" w:hAnsi="Arial" w:cs="Arial"/>
          <w:sz w:val="22"/>
          <w:szCs w:val="22"/>
        </w:rPr>
      </w:pPr>
      <w:r w:rsidRPr="00224256">
        <w:rPr>
          <w:rFonts w:ascii="Arial" w:hAnsi="Arial" w:cs="Arial"/>
          <w:sz w:val="22"/>
          <w:szCs w:val="22"/>
        </w:rPr>
        <w:t xml:space="preserve">Presentación y divulgación de investigaciones mediante medios de difusión científica; </w:t>
      </w:r>
    </w:p>
    <w:p w14:paraId="7EC3E03D" w14:textId="77777777" w:rsidR="00224256" w:rsidRPr="00224256" w:rsidRDefault="00224256" w:rsidP="00224256">
      <w:pPr>
        <w:pStyle w:val="Prrafodelista"/>
        <w:numPr>
          <w:ilvl w:val="0"/>
          <w:numId w:val="18"/>
        </w:numPr>
        <w:jc w:val="both"/>
        <w:rPr>
          <w:rFonts w:ascii="Arial" w:hAnsi="Arial" w:cs="Arial"/>
          <w:sz w:val="22"/>
          <w:szCs w:val="22"/>
        </w:rPr>
      </w:pPr>
      <w:r w:rsidRPr="00224256">
        <w:rPr>
          <w:rFonts w:ascii="Arial" w:hAnsi="Arial" w:cs="Arial"/>
          <w:sz w:val="22"/>
          <w:szCs w:val="22"/>
        </w:rPr>
        <w:t xml:space="preserve">Estadías nacionales e internacionales mediante convocatorias enfocadas al desarrollo tecnológico. </w:t>
      </w:r>
    </w:p>
    <w:p w14:paraId="3B7E78E6" w14:textId="77777777" w:rsidR="00224256" w:rsidRPr="00224256" w:rsidRDefault="00224256" w:rsidP="00224256">
      <w:pPr>
        <w:jc w:val="both"/>
        <w:rPr>
          <w:rFonts w:ascii="Arial" w:hAnsi="Arial" w:cs="Arial"/>
          <w:sz w:val="22"/>
          <w:szCs w:val="22"/>
        </w:rPr>
      </w:pPr>
    </w:p>
    <w:p w14:paraId="7DF0E964" w14:textId="77777777" w:rsidR="00224256" w:rsidRPr="00224256" w:rsidRDefault="00224256" w:rsidP="00224256">
      <w:pPr>
        <w:ind w:right="49"/>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Requisitos de elegibilidad</w:t>
      </w:r>
      <w:r w:rsidRPr="00224256">
        <w:rPr>
          <w:rFonts w:ascii="Arial" w:eastAsia="Times New Roman" w:hAnsi="Arial" w:cs="Arial"/>
          <w:b/>
          <w:bCs/>
          <w:color w:val="000000"/>
          <w:sz w:val="22"/>
          <w:szCs w:val="22"/>
          <w:lang w:eastAsia="es-MX"/>
        </w:rPr>
        <w:t> </w:t>
      </w:r>
    </w:p>
    <w:p w14:paraId="1E36995E"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2FA65E53"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Podrán acceder a los apoyos de este programa, las personas físicas que reúnan los requisitos siguientes:</w:t>
      </w:r>
      <w:r w:rsidRPr="00224256">
        <w:rPr>
          <w:rFonts w:ascii="Arial" w:eastAsia="Times New Roman" w:hAnsi="Arial" w:cs="Arial"/>
          <w:color w:val="000000"/>
          <w:sz w:val="22"/>
          <w:szCs w:val="22"/>
          <w:lang w:eastAsia="es-MX"/>
        </w:rPr>
        <w:t> </w:t>
      </w:r>
    </w:p>
    <w:p w14:paraId="1C7D7251"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139750F0" w14:textId="77777777" w:rsidR="00224256" w:rsidRPr="00224256" w:rsidRDefault="00224256" w:rsidP="00224256">
      <w:pPr>
        <w:numPr>
          <w:ilvl w:val="0"/>
          <w:numId w:val="111"/>
        </w:numPr>
        <w:ind w:left="1418" w:hanging="698"/>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sean personas con trabajos y/o estudios enfocados a temas de innovación científica o tecnológica;</w:t>
      </w:r>
      <w:r w:rsidRPr="00224256">
        <w:rPr>
          <w:rFonts w:ascii="Arial" w:eastAsia="Times New Roman" w:hAnsi="Arial" w:cs="Arial"/>
          <w:color w:val="000000"/>
          <w:sz w:val="22"/>
          <w:szCs w:val="22"/>
          <w:lang w:eastAsia="es-MX"/>
        </w:rPr>
        <w:t> </w:t>
      </w:r>
    </w:p>
    <w:p w14:paraId="2F08D3EA" w14:textId="77777777" w:rsidR="00224256" w:rsidRPr="00224256" w:rsidRDefault="00224256" w:rsidP="00224256">
      <w:pPr>
        <w:numPr>
          <w:ilvl w:val="0"/>
          <w:numId w:val="112"/>
        </w:numPr>
        <w:ind w:left="1418" w:hanging="698"/>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sea originario del Estado de Aguascalientes o de no serlo, que compruebe residencia legal en Aguascalientes durante un periodo mínimo de 1 año previo al lanzamiento de las presentes reglas de operación;</w:t>
      </w:r>
      <w:r w:rsidRPr="00224256">
        <w:rPr>
          <w:rFonts w:ascii="Arial" w:eastAsia="Times New Roman" w:hAnsi="Arial" w:cs="Arial"/>
          <w:color w:val="000000"/>
          <w:sz w:val="22"/>
          <w:szCs w:val="22"/>
          <w:lang w:eastAsia="es-MX"/>
        </w:rPr>
        <w:t> </w:t>
      </w:r>
    </w:p>
    <w:p w14:paraId="00B691DA" w14:textId="77777777" w:rsidR="00224256" w:rsidRPr="00224256" w:rsidRDefault="00224256" w:rsidP="00224256">
      <w:pPr>
        <w:numPr>
          <w:ilvl w:val="0"/>
          <w:numId w:val="113"/>
        </w:numPr>
        <w:ind w:left="1418" w:hanging="698"/>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Que los trabajos a presentar o bien la estancia a solicitar sean con el objetivo de aportar un crecimiento intelectual, científico y tecnológico; </w:t>
      </w:r>
      <w:r w:rsidRPr="00224256">
        <w:rPr>
          <w:rFonts w:ascii="Arial" w:eastAsia="Times New Roman" w:hAnsi="Arial" w:cs="Arial"/>
          <w:color w:val="000000"/>
          <w:sz w:val="22"/>
          <w:szCs w:val="22"/>
          <w:lang w:eastAsia="es-MX"/>
        </w:rPr>
        <w:t> </w:t>
      </w:r>
    </w:p>
    <w:p w14:paraId="77060380" w14:textId="77777777" w:rsidR="00224256" w:rsidRPr="00224256" w:rsidRDefault="00224256" w:rsidP="00224256">
      <w:pPr>
        <w:pStyle w:val="Prrafodelista"/>
        <w:numPr>
          <w:ilvl w:val="0"/>
          <w:numId w:val="113"/>
        </w:numPr>
        <w:ind w:hanging="11"/>
        <w:jc w:val="both"/>
        <w:rPr>
          <w:rFonts w:ascii="Arial" w:hAnsi="Arial" w:cs="Arial"/>
          <w:sz w:val="22"/>
          <w:szCs w:val="22"/>
        </w:rPr>
      </w:pPr>
      <w:r w:rsidRPr="00224256">
        <w:rPr>
          <w:rFonts w:ascii="Arial" w:eastAsia="Times New Roman" w:hAnsi="Arial" w:cs="Arial"/>
          <w:color w:val="000000"/>
          <w:sz w:val="22"/>
          <w:szCs w:val="22"/>
          <w:lang w:val="es-ES" w:eastAsia="es-MX"/>
        </w:rPr>
        <w:t>Tener capacidad de ejercicio y estar en pleno goce de sus derechos</w:t>
      </w:r>
    </w:p>
    <w:p w14:paraId="3CC14541" w14:textId="77777777" w:rsidR="00224256" w:rsidRPr="00224256" w:rsidRDefault="00224256" w:rsidP="00224256">
      <w:pPr>
        <w:jc w:val="both"/>
        <w:rPr>
          <w:rFonts w:ascii="Arial" w:hAnsi="Arial" w:cs="Arial"/>
          <w:b/>
          <w:bCs/>
          <w:sz w:val="22"/>
          <w:szCs w:val="22"/>
        </w:rPr>
      </w:pPr>
    </w:p>
    <w:p w14:paraId="5D8AA873" w14:textId="77777777" w:rsidR="00224256" w:rsidRPr="00224256" w:rsidRDefault="00224256" w:rsidP="00224256">
      <w:pPr>
        <w:jc w:val="both"/>
        <w:rPr>
          <w:rFonts w:ascii="Arial" w:hAnsi="Arial" w:cs="Arial"/>
          <w:b/>
          <w:bCs/>
          <w:sz w:val="22"/>
          <w:szCs w:val="22"/>
        </w:rPr>
      </w:pPr>
    </w:p>
    <w:p w14:paraId="2B6D3BD0" w14:textId="77777777" w:rsidR="00224256" w:rsidRPr="00224256" w:rsidRDefault="00224256" w:rsidP="00224256">
      <w:pPr>
        <w:jc w:val="center"/>
        <w:rPr>
          <w:rFonts w:ascii="Arial" w:hAnsi="Arial" w:cs="Arial"/>
          <w:b/>
          <w:bCs/>
          <w:sz w:val="22"/>
          <w:szCs w:val="22"/>
        </w:rPr>
      </w:pPr>
      <w:r w:rsidRPr="00224256">
        <w:rPr>
          <w:rFonts w:ascii="Arial" w:hAnsi="Arial" w:cs="Arial"/>
          <w:b/>
          <w:bCs/>
          <w:sz w:val="22"/>
          <w:szCs w:val="22"/>
        </w:rPr>
        <w:t>Requisitos documentales:</w:t>
      </w:r>
    </w:p>
    <w:p w14:paraId="189C73F4" w14:textId="77777777" w:rsidR="00224256" w:rsidRPr="00224256" w:rsidRDefault="00224256" w:rsidP="00224256">
      <w:pPr>
        <w:jc w:val="both"/>
        <w:rPr>
          <w:rFonts w:ascii="Arial" w:hAnsi="Arial" w:cs="Arial"/>
          <w:sz w:val="22"/>
          <w:szCs w:val="22"/>
        </w:rPr>
      </w:pPr>
    </w:p>
    <w:p w14:paraId="451925DE"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 xml:space="preserve">Formato solicitud proporcionado por </w:t>
      </w:r>
      <w:proofErr w:type="spellStart"/>
      <w:r w:rsidRPr="00224256">
        <w:rPr>
          <w:rFonts w:ascii="Arial" w:hAnsi="Arial" w:cs="Arial"/>
          <w:sz w:val="22"/>
          <w:szCs w:val="22"/>
        </w:rPr>
        <w:t>INCyTEA</w:t>
      </w:r>
      <w:proofErr w:type="spellEnd"/>
      <w:r w:rsidRPr="00224256">
        <w:rPr>
          <w:rFonts w:ascii="Arial" w:hAnsi="Arial" w:cs="Arial"/>
          <w:sz w:val="22"/>
          <w:szCs w:val="22"/>
        </w:rPr>
        <w:t>;</w:t>
      </w:r>
    </w:p>
    <w:p w14:paraId="70CE8166"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 xml:space="preserve">Copia de identificación oficial con fotografía </w:t>
      </w:r>
    </w:p>
    <w:p w14:paraId="3D471865"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Impresión o copia de clave única de Registro de Población (CURP);</w:t>
      </w:r>
    </w:p>
    <w:p w14:paraId="6B7FBBB9"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Alta ante el Servicio de Administración Tributaria (SAT)</w:t>
      </w:r>
    </w:p>
    <w:p w14:paraId="1E518AAA"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 xml:space="preserve">Copia de comprobante de domicilio particular con una vigencia no mayor a 3 meses; </w:t>
      </w:r>
    </w:p>
    <w:p w14:paraId="3941694F"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 xml:space="preserve">Acta de nacimiento, con la cual se acreditará ser originario del Estado de Aguascalientes, o de no ser originario del Estado, deberá adjuntar constancia de residencia o vecindad expedida por los ayuntamientos de los municipios de Aguascalientes, con la que acredite una residencia mínima de 1 año en el Estado de Aguascalientes; </w:t>
      </w:r>
    </w:p>
    <w:p w14:paraId="1D71D577"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Cotizaciones membretadas y firmadas por la organización o medio de divulgación al que planea acceder.</w:t>
      </w:r>
    </w:p>
    <w:p w14:paraId="331700EF"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Presentación de manera impresa del trabajo a divulgar.</w:t>
      </w:r>
      <w:r w:rsidRPr="00224256">
        <w:rPr>
          <w:rFonts w:ascii="Arial" w:hAnsi="Arial" w:cs="Arial"/>
          <w:color w:val="000000" w:themeColor="text1"/>
          <w:sz w:val="22"/>
          <w:szCs w:val="22"/>
        </w:rPr>
        <w:t xml:space="preserve"> </w:t>
      </w:r>
    </w:p>
    <w:p w14:paraId="148BAE56"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color w:val="000000" w:themeColor="text1"/>
          <w:sz w:val="22"/>
          <w:szCs w:val="22"/>
        </w:rPr>
        <w:t>Carta de aceptación del centro de investigación o educativo (en caso de estancias de investigación)</w:t>
      </w:r>
    </w:p>
    <w:p w14:paraId="4DABE718"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color w:val="000000" w:themeColor="text1"/>
          <w:sz w:val="22"/>
          <w:szCs w:val="22"/>
        </w:rPr>
        <w:t>Currículum Vitae.</w:t>
      </w:r>
    </w:p>
    <w:p w14:paraId="56CD52FE"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lastRenderedPageBreak/>
        <w:t xml:space="preserve">Carta de exposición de motivos en la que se señale la trascendencia de la participación del solicitante en el evento en su vida personal, la contribución al Estado después de concluir su participación, y el impacto o aportación que daría a la Ciencia, Tecnología e Innovación, en el formato que podrá descargar de la página de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y de sitios oficiales.</w:t>
      </w:r>
    </w:p>
    <w:p w14:paraId="1DF5BADC" w14:textId="77777777" w:rsidR="00224256" w:rsidRPr="00224256" w:rsidRDefault="00224256" w:rsidP="00224256">
      <w:pPr>
        <w:pStyle w:val="Prrafodelista"/>
        <w:numPr>
          <w:ilvl w:val="0"/>
          <w:numId w:val="19"/>
        </w:numPr>
        <w:jc w:val="both"/>
        <w:rPr>
          <w:rFonts w:ascii="Arial" w:hAnsi="Arial" w:cs="Arial"/>
          <w:sz w:val="22"/>
          <w:szCs w:val="22"/>
        </w:rPr>
      </w:pPr>
      <w:r w:rsidRPr="00224256">
        <w:rPr>
          <w:rFonts w:ascii="Arial" w:hAnsi="Arial" w:cs="Arial"/>
          <w:sz w:val="22"/>
          <w:szCs w:val="22"/>
        </w:rPr>
        <w:t>Estado de cuenta donde aparezca número de cuenta y cuenta CLABE</w:t>
      </w:r>
    </w:p>
    <w:p w14:paraId="770E4291" w14:textId="77777777" w:rsidR="00224256" w:rsidRPr="00224256" w:rsidRDefault="00224256" w:rsidP="00224256">
      <w:pPr>
        <w:pStyle w:val="Prrafodelista"/>
        <w:jc w:val="both"/>
        <w:rPr>
          <w:rFonts w:ascii="Arial" w:hAnsi="Arial" w:cs="Arial"/>
          <w:sz w:val="22"/>
          <w:szCs w:val="22"/>
        </w:rPr>
      </w:pPr>
    </w:p>
    <w:p w14:paraId="791C9ACD" w14:textId="77777777" w:rsidR="00224256" w:rsidRPr="00224256" w:rsidRDefault="00224256" w:rsidP="00224256">
      <w:pPr>
        <w:jc w:val="both"/>
        <w:rPr>
          <w:rFonts w:ascii="Arial" w:hAnsi="Arial" w:cs="Arial"/>
          <w:sz w:val="22"/>
          <w:szCs w:val="22"/>
        </w:rPr>
      </w:pPr>
    </w:p>
    <w:p w14:paraId="596B9A7D" w14:textId="77777777" w:rsidR="00224256" w:rsidRPr="00224256" w:rsidRDefault="00224256" w:rsidP="00224256">
      <w:pPr>
        <w:jc w:val="center"/>
        <w:rPr>
          <w:rFonts w:ascii="Arial" w:hAnsi="Arial" w:cs="Arial"/>
          <w:b/>
          <w:bCs/>
          <w:sz w:val="22"/>
          <w:szCs w:val="22"/>
        </w:rPr>
      </w:pPr>
      <w:r w:rsidRPr="00224256">
        <w:rPr>
          <w:rFonts w:ascii="Arial" w:hAnsi="Arial" w:cs="Arial"/>
          <w:b/>
          <w:bCs/>
          <w:sz w:val="22"/>
          <w:szCs w:val="22"/>
        </w:rPr>
        <w:t>Criterios de evaluación:</w:t>
      </w:r>
    </w:p>
    <w:p w14:paraId="10129C88" w14:textId="77777777" w:rsidR="00224256" w:rsidRPr="00224256" w:rsidRDefault="00224256" w:rsidP="00224256">
      <w:pPr>
        <w:jc w:val="center"/>
        <w:rPr>
          <w:rFonts w:ascii="Arial" w:hAnsi="Arial" w:cs="Arial"/>
          <w:b/>
          <w:bCs/>
          <w:sz w:val="22"/>
          <w:szCs w:val="22"/>
        </w:rPr>
      </w:pPr>
    </w:p>
    <w:p w14:paraId="350BCF32"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Las solicitudes presentadas deberán mostrar su impacto científico, tecnológico y en innovación y a partir de ello cómo incide en el ámbito social; </w:t>
      </w:r>
    </w:p>
    <w:p w14:paraId="21187713" w14:textId="77777777" w:rsidR="00224256" w:rsidRPr="00224256" w:rsidRDefault="00224256" w:rsidP="00224256">
      <w:pPr>
        <w:jc w:val="both"/>
        <w:rPr>
          <w:rFonts w:ascii="Arial" w:hAnsi="Arial" w:cs="Arial"/>
          <w:sz w:val="22"/>
          <w:szCs w:val="22"/>
        </w:rPr>
      </w:pPr>
    </w:p>
    <w:p w14:paraId="429CD970"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El comité elegirá aquellas solicitudes que, de acuerdo al análisis de los parámetros anteriores, considere que tienen mayor impacto para el desarrollo de la ciencia, tecnología e innovación en el Estado y sean mejor evaluados por el Comité de evaluación. </w:t>
      </w:r>
    </w:p>
    <w:p w14:paraId="164E66BF" w14:textId="77777777" w:rsidR="00224256" w:rsidRPr="00224256" w:rsidRDefault="00224256" w:rsidP="00224256">
      <w:pPr>
        <w:jc w:val="both"/>
        <w:rPr>
          <w:rFonts w:ascii="Arial" w:hAnsi="Arial" w:cs="Arial"/>
          <w:sz w:val="22"/>
          <w:szCs w:val="22"/>
        </w:rPr>
      </w:pPr>
    </w:p>
    <w:p w14:paraId="58C864AF"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Se someterá a consideración los parámetros que tengan como objetivo o resultado los siguientes: </w:t>
      </w:r>
    </w:p>
    <w:p w14:paraId="1ACB695D" w14:textId="77777777" w:rsidR="00224256" w:rsidRPr="00224256" w:rsidRDefault="00224256" w:rsidP="00224256">
      <w:pPr>
        <w:pStyle w:val="Prrafodelista"/>
        <w:numPr>
          <w:ilvl w:val="0"/>
          <w:numId w:val="20"/>
        </w:numPr>
        <w:jc w:val="both"/>
        <w:rPr>
          <w:rFonts w:ascii="Arial" w:hAnsi="Arial" w:cs="Arial"/>
          <w:sz w:val="22"/>
          <w:szCs w:val="22"/>
        </w:rPr>
      </w:pPr>
      <w:r w:rsidRPr="00224256">
        <w:rPr>
          <w:rFonts w:ascii="Arial" w:hAnsi="Arial" w:cs="Arial"/>
          <w:sz w:val="22"/>
          <w:szCs w:val="22"/>
        </w:rPr>
        <w:t xml:space="preserve">Impacto tecnológico: proyectos que versen sobre la adopción de tecnología o modelos productivos que generen valor agregado, e incorporen tecnologías como: inteligencia artificial, realidad aumentada, sensores, internet de las cosas, </w:t>
      </w:r>
      <w:proofErr w:type="spellStart"/>
      <w:r w:rsidRPr="00224256">
        <w:rPr>
          <w:rFonts w:ascii="Arial" w:hAnsi="Arial" w:cs="Arial"/>
          <w:sz w:val="22"/>
          <w:szCs w:val="22"/>
        </w:rPr>
        <w:t>blockchain</w:t>
      </w:r>
      <w:proofErr w:type="spellEnd"/>
      <w:r w:rsidRPr="00224256">
        <w:rPr>
          <w:rFonts w:ascii="Arial" w:hAnsi="Arial" w:cs="Arial"/>
          <w:sz w:val="22"/>
          <w:szCs w:val="22"/>
        </w:rPr>
        <w:t>, realidad virtual, Big Data, entre otros.</w:t>
      </w:r>
    </w:p>
    <w:p w14:paraId="0895DBD2" w14:textId="77777777" w:rsidR="00224256" w:rsidRPr="00224256" w:rsidRDefault="00224256" w:rsidP="00224256">
      <w:pPr>
        <w:pStyle w:val="Prrafodelista"/>
        <w:numPr>
          <w:ilvl w:val="0"/>
          <w:numId w:val="20"/>
        </w:numPr>
        <w:jc w:val="both"/>
        <w:rPr>
          <w:rFonts w:ascii="Arial" w:hAnsi="Arial" w:cs="Arial"/>
          <w:sz w:val="22"/>
          <w:szCs w:val="22"/>
        </w:rPr>
      </w:pPr>
      <w:r w:rsidRPr="00224256">
        <w:rPr>
          <w:rFonts w:ascii="Arial" w:hAnsi="Arial" w:cs="Arial"/>
          <w:sz w:val="22"/>
          <w:szCs w:val="22"/>
        </w:rPr>
        <w:t>Desarrollo estratégico: que el proyecto desarrolle la ciencia y la tecnología en alguno de los sectores estratégicos de la entidad como automotriz, aeroespacial, electrónico, agroindustrial y logístico, además de los sectores correspondientes a agua, energía, médico, cambio climático, movilidad sustentable.</w:t>
      </w:r>
    </w:p>
    <w:p w14:paraId="781EC241" w14:textId="77777777" w:rsidR="00224256" w:rsidRPr="00224256" w:rsidRDefault="00224256" w:rsidP="00224256">
      <w:pPr>
        <w:pStyle w:val="Prrafodelista"/>
        <w:numPr>
          <w:ilvl w:val="0"/>
          <w:numId w:val="20"/>
        </w:numPr>
        <w:jc w:val="both"/>
        <w:rPr>
          <w:rFonts w:ascii="Arial" w:hAnsi="Arial" w:cs="Arial"/>
          <w:sz w:val="22"/>
          <w:szCs w:val="22"/>
        </w:rPr>
      </w:pPr>
      <w:r w:rsidRPr="00224256">
        <w:rPr>
          <w:rFonts w:ascii="Arial" w:hAnsi="Arial" w:cs="Arial"/>
          <w:sz w:val="22"/>
          <w:szCs w:val="22"/>
        </w:rPr>
        <w:t xml:space="preserve">Aplicación de tecnologías de vanguardia en el desarrollo de sus procesos productivos. </w:t>
      </w:r>
    </w:p>
    <w:p w14:paraId="4F0F35F1" w14:textId="77777777" w:rsidR="00224256" w:rsidRPr="00224256" w:rsidRDefault="00224256" w:rsidP="00224256">
      <w:pPr>
        <w:pStyle w:val="Prrafodelista"/>
        <w:numPr>
          <w:ilvl w:val="0"/>
          <w:numId w:val="20"/>
        </w:numPr>
        <w:jc w:val="both"/>
        <w:rPr>
          <w:rFonts w:ascii="Arial" w:hAnsi="Arial" w:cs="Arial"/>
          <w:sz w:val="22"/>
          <w:szCs w:val="22"/>
        </w:rPr>
      </w:pPr>
      <w:r w:rsidRPr="00224256">
        <w:rPr>
          <w:rFonts w:ascii="Arial" w:hAnsi="Arial" w:cs="Arial"/>
          <w:sz w:val="22"/>
          <w:szCs w:val="22"/>
        </w:rPr>
        <w:t xml:space="preserve">Impulso al desarrollo del conocimiento que genere avances sociales. </w:t>
      </w:r>
    </w:p>
    <w:p w14:paraId="159541FC" w14:textId="77777777" w:rsidR="00224256" w:rsidRPr="00224256" w:rsidRDefault="00224256" w:rsidP="00224256">
      <w:pPr>
        <w:ind w:left="360"/>
        <w:jc w:val="both"/>
        <w:rPr>
          <w:rFonts w:ascii="Arial" w:hAnsi="Arial" w:cs="Arial"/>
          <w:sz w:val="22"/>
          <w:szCs w:val="22"/>
        </w:rPr>
      </w:pPr>
    </w:p>
    <w:p w14:paraId="1A111573" w14:textId="77777777" w:rsidR="00224256" w:rsidRPr="00224256" w:rsidRDefault="00224256" w:rsidP="00224256">
      <w:pPr>
        <w:ind w:right="49"/>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val="es-ES" w:eastAsia="es-MX"/>
        </w:rPr>
        <w:t>Entregables</w:t>
      </w:r>
      <w:r w:rsidRPr="00224256">
        <w:rPr>
          <w:rFonts w:ascii="Arial" w:eastAsia="Times New Roman" w:hAnsi="Arial" w:cs="Arial"/>
          <w:b/>
          <w:bCs/>
          <w:color w:val="000000"/>
          <w:sz w:val="22"/>
          <w:szCs w:val="22"/>
          <w:lang w:eastAsia="es-MX"/>
        </w:rPr>
        <w:t> </w:t>
      </w:r>
    </w:p>
    <w:p w14:paraId="1C709966" w14:textId="77777777" w:rsidR="00224256" w:rsidRPr="00224256" w:rsidRDefault="00224256" w:rsidP="00224256">
      <w:pPr>
        <w:ind w:right="1110"/>
        <w:jc w:val="center"/>
        <w:textAlignment w:val="baseline"/>
        <w:rPr>
          <w:rFonts w:ascii="Arial" w:eastAsia="Times New Roman" w:hAnsi="Arial" w:cs="Arial"/>
          <w:b/>
          <w:bCs/>
          <w:sz w:val="22"/>
          <w:szCs w:val="22"/>
          <w:lang w:eastAsia="es-MX"/>
        </w:rPr>
      </w:pPr>
      <w:r w:rsidRPr="00224256">
        <w:rPr>
          <w:rFonts w:ascii="Arial" w:eastAsia="Times New Roman" w:hAnsi="Arial" w:cs="Arial"/>
          <w:b/>
          <w:bCs/>
          <w:color w:val="000000"/>
          <w:sz w:val="22"/>
          <w:szCs w:val="22"/>
          <w:lang w:eastAsia="es-MX"/>
        </w:rPr>
        <w:t> </w:t>
      </w:r>
    </w:p>
    <w:p w14:paraId="26B98F82" w14:textId="77777777" w:rsidR="00224256" w:rsidRPr="00224256" w:rsidRDefault="00224256" w:rsidP="00224256">
      <w:p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El beneficiario deberá: </w:t>
      </w:r>
    </w:p>
    <w:p w14:paraId="37C34392" w14:textId="77777777" w:rsidR="00224256" w:rsidRPr="00224256" w:rsidRDefault="00224256" w:rsidP="00224256">
      <w:pPr>
        <w:ind w:hanging="9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t> </w:t>
      </w:r>
    </w:p>
    <w:p w14:paraId="59040D9B" w14:textId="77777777" w:rsidR="00224256" w:rsidRPr="00224256" w:rsidRDefault="00224256" w:rsidP="00224256">
      <w:pPr>
        <w:numPr>
          <w:ilvl w:val="0"/>
          <w:numId w:val="11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un reporte de evidencia que compruebe la correcta implementación del recurso;</w:t>
      </w:r>
      <w:r w:rsidRPr="00224256">
        <w:rPr>
          <w:rFonts w:ascii="Arial" w:eastAsia="Times New Roman" w:hAnsi="Arial" w:cs="Arial"/>
          <w:color w:val="000000"/>
          <w:sz w:val="22"/>
          <w:szCs w:val="22"/>
          <w:lang w:eastAsia="es-MX"/>
        </w:rPr>
        <w:t> </w:t>
      </w:r>
    </w:p>
    <w:p w14:paraId="0B8ADDC9" w14:textId="77777777" w:rsidR="00224256" w:rsidRPr="00224256" w:rsidRDefault="00224256" w:rsidP="00224256">
      <w:pPr>
        <w:numPr>
          <w:ilvl w:val="0"/>
          <w:numId w:val="11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Permitir el contacto a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para realizar un reporte de acompañamiento, apoyo y seguimiento;</w:t>
      </w:r>
      <w:r w:rsidRPr="00224256">
        <w:rPr>
          <w:rFonts w:ascii="Arial" w:eastAsia="Times New Roman" w:hAnsi="Arial" w:cs="Arial"/>
          <w:color w:val="000000"/>
          <w:sz w:val="22"/>
          <w:szCs w:val="22"/>
          <w:lang w:eastAsia="es-MX"/>
        </w:rPr>
        <w:t> </w:t>
      </w:r>
    </w:p>
    <w:p w14:paraId="696B1FC4" w14:textId="77777777" w:rsidR="00224256" w:rsidRPr="00224256" w:rsidRDefault="00224256" w:rsidP="00224256">
      <w:pPr>
        <w:numPr>
          <w:ilvl w:val="0"/>
          <w:numId w:val="11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Presentar informe final de la actividad realizada en un máximo de 90 (noventa) días posteriores a su implementación;</w:t>
      </w:r>
      <w:r w:rsidRPr="00224256">
        <w:rPr>
          <w:rFonts w:ascii="Arial" w:eastAsia="Times New Roman" w:hAnsi="Arial" w:cs="Arial"/>
          <w:color w:val="000000"/>
          <w:sz w:val="22"/>
          <w:szCs w:val="22"/>
          <w:lang w:eastAsia="es-MX"/>
        </w:rPr>
        <w:t> </w:t>
      </w:r>
    </w:p>
    <w:p w14:paraId="4DAE8170" w14:textId="77777777" w:rsidR="00224256" w:rsidRPr="00224256" w:rsidRDefault="00224256" w:rsidP="00224256">
      <w:pPr>
        <w:numPr>
          <w:ilvl w:val="0"/>
          <w:numId w:val="11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Así como todos los documentos que hayan quedado establecidos dentro de las presentes Reglas de Operación.</w:t>
      </w:r>
      <w:r w:rsidRPr="00224256">
        <w:rPr>
          <w:rFonts w:ascii="Arial" w:eastAsia="Times New Roman" w:hAnsi="Arial" w:cs="Arial"/>
          <w:color w:val="000000"/>
          <w:sz w:val="22"/>
          <w:szCs w:val="22"/>
          <w:lang w:eastAsia="es-MX"/>
        </w:rPr>
        <w:t> </w:t>
      </w:r>
    </w:p>
    <w:p w14:paraId="3AA87A5B" w14:textId="14E614DD" w:rsidR="00224256" w:rsidRPr="00224256" w:rsidRDefault="00224256" w:rsidP="00224256">
      <w:pPr>
        <w:numPr>
          <w:ilvl w:val="0"/>
          <w:numId w:val="11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Presentar un artículo publicado en una revista nacional o internacional la cual deberá contar dos o más identificadores bibliográficos (ISBN, ISSN, DOI, URI) esta evidencia se deberá presentar a un mes después de que el proyecto de investigación haya concluido, considerando la posición de la revista en la categoría, Cuartil en el que se encuentra situada la revista y percentil </w:t>
      </w:r>
      <w:r w:rsidR="00C5354A" w:rsidRPr="00224256">
        <w:rPr>
          <w:rFonts w:ascii="Arial" w:eastAsia="Times New Roman" w:hAnsi="Arial" w:cs="Arial"/>
          <w:color w:val="000000"/>
          <w:sz w:val="22"/>
          <w:szCs w:val="22"/>
          <w:lang w:val="es-ES" w:eastAsia="es-MX"/>
        </w:rPr>
        <w:t>de factor</w:t>
      </w:r>
      <w:r w:rsidRPr="00224256">
        <w:rPr>
          <w:rFonts w:ascii="Arial" w:eastAsia="Times New Roman" w:hAnsi="Arial" w:cs="Arial"/>
          <w:color w:val="000000"/>
          <w:sz w:val="22"/>
          <w:szCs w:val="22"/>
          <w:lang w:val="es-ES" w:eastAsia="es-MX"/>
        </w:rPr>
        <w:t xml:space="preserve"> de impacto.</w:t>
      </w:r>
    </w:p>
    <w:p w14:paraId="6C6AD8A3" w14:textId="77777777" w:rsidR="00224256" w:rsidRPr="00224256" w:rsidRDefault="00224256" w:rsidP="00224256">
      <w:pPr>
        <w:numPr>
          <w:ilvl w:val="0"/>
          <w:numId w:val="117"/>
        </w:numPr>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eastAsia="es-MX"/>
        </w:rPr>
        <w:lastRenderedPageBreak/>
        <w:t>Colocación en el Repositorio de acceso abierto habilitado para la consulta y el depósito de los recursos de información científica, tecnológica y de Innovación, con el propósito de poner a disposición del público en general los recursos de información derivados de proyectos de investigación científica, tecnológica y de innovación.</w:t>
      </w:r>
    </w:p>
    <w:p w14:paraId="5A05CE6A" w14:textId="77777777" w:rsidR="00224256" w:rsidRPr="00224256" w:rsidRDefault="00224256" w:rsidP="00224256">
      <w:pPr>
        <w:jc w:val="both"/>
        <w:textAlignment w:val="baseline"/>
        <w:rPr>
          <w:rFonts w:ascii="Arial" w:eastAsia="Times New Roman" w:hAnsi="Arial" w:cs="Arial"/>
          <w:color w:val="000000"/>
          <w:sz w:val="22"/>
          <w:szCs w:val="22"/>
          <w:lang w:eastAsia="es-MX"/>
        </w:rPr>
      </w:pPr>
    </w:p>
    <w:p w14:paraId="2BCC933F" w14:textId="77777777" w:rsidR="00224256" w:rsidRPr="00224256" w:rsidRDefault="00224256" w:rsidP="00224256">
      <w:pPr>
        <w:jc w:val="center"/>
        <w:textAlignment w:val="baseline"/>
        <w:rPr>
          <w:rFonts w:ascii="Arial" w:eastAsia="Times New Roman" w:hAnsi="Arial" w:cs="Arial"/>
          <w:b/>
          <w:bCs/>
          <w:color w:val="000000"/>
          <w:sz w:val="22"/>
          <w:szCs w:val="22"/>
          <w:lang w:eastAsia="es-MX"/>
        </w:rPr>
      </w:pPr>
      <w:r w:rsidRPr="00224256">
        <w:rPr>
          <w:rFonts w:ascii="Arial" w:eastAsia="Times New Roman" w:hAnsi="Arial" w:cs="Arial"/>
          <w:b/>
          <w:bCs/>
          <w:color w:val="000000"/>
          <w:sz w:val="22"/>
          <w:szCs w:val="22"/>
          <w:lang w:eastAsia="es-MX"/>
        </w:rPr>
        <w:t>Operación</w:t>
      </w:r>
    </w:p>
    <w:p w14:paraId="6239B073" w14:textId="77777777" w:rsidR="00224256" w:rsidRPr="00224256" w:rsidRDefault="00224256" w:rsidP="00224256">
      <w:pPr>
        <w:jc w:val="center"/>
        <w:textAlignment w:val="baseline"/>
        <w:rPr>
          <w:rFonts w:ascii="Arial" w:eastAsia="Times New Roman" w:hAnsi="Arial" w:cs="Arial"/>
          <w:b/>
          <w:bCs/>
          <w:sz w:val="22"/>
          <w:szCs w:val="22"/>
          <w:lang w:eastAsia="es-MX"/>
        </w:rPr>
      </w:pPr>
    </w:p>
    <w:p w14:paraId="5A332070" w14:textId="77777777" w:rsidR="00224256" w:rsidRPr="00224256" w:rsidRDefault="00224256" w:rsidP="00224256">
      <w:pPr>
        <w:ind w:right="2520"/>
        <w:jc w:val="both"/>
        <w:textAlignment w:val="baseline"/>
        <w:rPr>
          <w:rFonts w:ascii="Arial" w:eastAsia="Times New Roman" w:hAnsi="Arial" w:cs="Arial"/>
          <w:color w:val="000000"/>
          <w:sz w:val="22"/>
          <w:szCs w:val="22"/>
          <w:lang w:eastAsia="es-MX"/>
        </w:rPr>
      </w:pPr>
      <w:r w:rsidRPr="00224256">
        <w:rPr>
          <w:rFonts w:ascii="Arial" w:eastAsia="Times New Roman" w:hAnsi="Arial" w:cs="Arial"/>
          <w:color w:val="000000"/>
          <w:sz w:val="22"/>
          <w:szCs w:val="22"/>
          <w:lang w:eastAsia="es-MX"/>
        </w:rPr>
        <w:t>Para acceder al apoyo del este programa: </w:t>
      </w:r>
    </w:p>
    <w:p w14:paraId="767061C5" w14:textId="77777777" w:rsidR="00224256" w:rsidRPr="00224256" w:rsidRDefault="00224256" w:rsidP="00224256">
      <w:pPr>
        <w:ind w:right="2520"/>
        <w:jc w:val="both"/>
        <w:textAlignment w:val="baseline"/>
        <w:rPr>
          <w:rFonts w:ascii="Arial" w:eastAsia="Times New Roman" w:hAnsi="Arial" w:cs="Arial"/>
          <w:sz w:val="22"/>
          <w:szCs w:val="22"/>
          <w:lang w:eastAsia="es-MX"/>
        </w:rPr>
      </w:pPr>
    </w:p>
    <w:p w14:paraId="5063B0C9" w14:textId="77777777" w:rsidR="00224256" w:rsidRPr="00224256" w:rsidRDefault="00224256" w:rsidP="00224256">
      <w:pPr>
        <w:numPr>
          <w:ilvl w:val="0"/>
          <w:numId w:val="11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solicitante cualquier momento o dentro de los plazos establecidos en la convocatoria que para tal efecto se emita, según sea el caso, presentarse ante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para presentar su proyecto, el cual deberá contener todos los requisitos establecidos en estas Reglas de Operación o en la convocatoria respectivamente;</w:t>
      </w:r>
      <w:r w:rsidRPr="00224256">
        <w:rPr>
          <w:rFonts w:ascii="Arial" w:eastAsia="Times New Roman" w:hAnsi="Arial" w:cs="Arial"/>
          <w:color w:val="000000"/>
          <w:sz w:val="22"/>
          <w:szCs w:val="22"/>
          <w:lang w:eastAsia="es-MX"/>
        </w:rPr>
        <w:t> </w:t>
      </w:r>
    </w:p>
    <w:p w14:paraId="1B81F05B" w14:textId="77777777" w:rsidR="00224256" w:rsidRPr="00224256" w:rsidRDefault="00224256" w:rsidP="00224256">
      <w:pPr>
        <w:numPr>
          <w:ilvl w:val="0"/>
          <w:numId w:val="11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Posterior a la recepción de la solicitud, 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realizará una evaluación normativa de la solicitud presentada, donde analizará que cumpla con los requisitos documentales establecidos en estas Reglas de Operación o en la convocatoria, según sea el caso, quedando descartados aquellos proyectos que no hubieran cumplido cabalmente con los requisitos;</w:t>
      </w:r>
      <w:r w:rsidRPr="00224256">
        <w:rPr>
          <w:rFonts w:ascii="Arial" w:eastAsia="Times New Roman" w:hAnsi="Arial" w:cs="Arial"/>
          <w:color w:val="000000"/>
          <w:sz w:val="22"/>
          <w:szCs w:val="22"/>
          <w:lang w:eastAsia="es-MX"/>
        </w:rPr>
        <w:t> </w:t>
      </w:r>
    </w:p>
    <w:p w14:paraId="62EE84A9" w14:textId="77777777" w:rsidR="00224256" w:rsidRPr="00224256" w:rsidRDefault="00224256" w:rsidP="00224256">
      <w:pPr>
        <w:numPr>
          <w:ilvl w:val="0"/>
          <w:numId w:val="12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La Coordinación de Transferencia Tecnológica y 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dará cuenta de las solicitudes recibidas al </w:t>
      </w:r>
      <w:proofErr w:type="gramStart"/>
      <w:r w:rsidRPr="00224256">
        <w:rPr>
          <w:rFonts w:ascii="Arial" w:eastAsia="Times New Roman" w:hAnsi="Arial" w:cs="Arial"/>
          <w:color w:val="000000"/>
          <w:sz w:val="22"/>
          <w:szCs w:val="22"/>
          <w:lang w:val="es-ES" w:eastAsia="es-MX"/>
        </w:rPr>
        <w:t>Secretario</w:t>
      </w:r>
      <w:proofErr w:type="gramEnd"/>
      <w:r w:rsidRPr="00224256">
        <w:rPr>
          <w:rFonts w:ascii="Arial" w:eastAsia="Times New Roman" w:hAnsi="Arial" w:cs="Arial"/>
          <w:color w:val="000000"/>
          <w:sz w:val="22"/>
          <w:szCs w:val="22"/>
          <w:lang w:val="es-ES" w:eastAsia="es-MX"/>
        </w:rPr>
        <w:t xml:space="preserve"> de Actas, para que éste a su vez pueda convocar al Comité de Evaluación;</w:t>
      </w:r>
      <w:r w:rsidRPr="00224256">
        <w:rPr>
          <w:rFonts w:ascii="Arial" w:eastAsia="Times New Roman" w:hAnsi="Arial" w:cs="Arial"/>
          <w:color w:val="000000"/>
          <w:sz w:val="22"/>
          <w:szCs w:val="22"/>
          <w:lang w:eastAsia="es-MX"/>
        </w:rPr>
        <w:t> </w:t>
      </w:r>
    </w:p>
    <w:p w14:paraId="73642AAC" w14:textId="77777777" w:rsidR="00224256" w:rsidRPr="00224256" w:rsidRDefault="00224256" w:rsidP="00224256">
      <w:pPr>
        <w:numPr>
          <w:ilvl w:val="0"/>
          <w:numId w:val="121"/>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En su caso, el </w:t>
      </w:r>
      <w:proofErr w:type="gramStart"/>
      <w:r w:rsidRPr="00224256">
        <w:rPr>
          <w:rFonts w:ascii="Arial" w:eastAsia="Times New Roman" w:hAnsi="Arial" w:cs="Arial"/>
          <w:color w:val="000000"/>
          <w:sz w:val="22"/>
          <w:szCs w:val="22"/>
          <w:lang w:val="es-ES" w:eastAsia="es-MX"/>
        </w:rPr>
        <w:t>Secretario</w:t>
      </w:r>
      <w:proofErr w:type="gramEnd"/>
      <w:r w:rsidRPr="00224256">
        <w:rPr>
          <w:rFonts w:ascii="Arial" w:eastAsia="Times New Roman" w:hAnsi="Arial" w:cs="Arial"/>
          <w:color w:val="000000"/>
          <w:sz w:val="22"/>
          <w:szCs w:val="22"/>
          <w:lang w:val="es-ES" w:eastAsia="es-MX"/>
        </w:rPr>
        <w:t xml:space="preserve"> de Actas convocará al Comité de Evaluación para celebrar sesión con las solicitudes presentadas;</w:t>
      </w:r>
      <w:r w:rsidRPr="00224256">
        <w:rPr>
          <w:rFonts w:ascii="Arial" w:eastAsia="Times New Roman" w:hAnsi="Arial" w:cs="Arial"/>
          <w:color w:val="000000"/>
          <w:sz w:val="22"/>
          <w:szCs w:val="22"/>
          <w:lang w:eastAsia="es-MX"/>
        </w:rPr>
        <w:t> </w:t>
      </w:r>
    </w:p>
    <w:p w14:paraId="64C5FC2C" w14:textId="77777777" w:rsidR="00224256" w:rsidRPr="00224256" w:rsidRDefault="00224256" w:rsidP="00224256">
      <w:pPr>
        <w:numPr>
          <w:ilvl w:val="0"/>
          <w:numId w:val="122"/>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Comité realizará un análisis del proyecto, en el cual se evaluará de acuerdo a los criterios de selección establecidos en los artículos 43 y 44 de las presentes Reglas de Operación o en la convocatoria, y se determinará si el solicitante resulta o no beneficiario del programa</w:t>
      </w:r>
      <w:r w:rsidRPr="00224256">
        <w:rPr>
          <w:rFonts w:ascii="Arial" w:eastAsia="Times New Roman" w:hAnsi="Arial" w:cs="Arial"/>
          <w:color w:val="000000"/>
          <w:sz w:val="22"/>
          <w:szCs w:val="22"/>
          <w:lang w:eastAsia="es-MX"/>
        </w:rPr>
        <w:t> </w:t>
      </w:r>
    </w:p>
    <w:p w14:paraId="1A680F36" w14:textId="77777777" w:rsidR="00224256" w:rsidRPr="00224256" w:rsidRDefault="00224256" w:rsidP="00224256">
      <w:pPr>
        <w:numPr>
          <w:ilvl w:val="0"/>
          <w:numId w:val="123"/>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Los resultados se darán a conocer en las oficinas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251C3B53" w14:textId="77777777" w:rsidR="00224256" w:rsidRPr="00224256" w:rsidRDefault="00224256" w:rsidP="00224256">
      <w:pPr>
        <w:numPr>
          <w:ilvl w:val="0"/>
          <w:numId w:val="124"/>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Los beneficiarios deberán firmar un convenio y un pagaré para garantizar el cumplimiento a todas y cada una de las obligaciones contenidas en las presentes Reglas de Operación, así como para garantizar el uso debido de los recursos que se le otorgarán;</w:t>
      </w:r>
      <w:r w:rsidRPr="00224256">
        <w:rPr>
          <w:rFonts w:ascii="Arial" w:eastAsia="Times New Roman" w:hAnsi="Arial" w:cs="Arial"/>
          <w:color w:val="000000"/>
          <w:sz w:val="22"/>
          <w:szCs w:val="22"/>
          <w:lang w:eastAsia="es-MX"/>
        </w:rPr>
        <w:t> </w:t>
      </w:r>
    </w:p>
    <w:p w14:paraId="471C952D" w14:textId="77777777" w:rsidR="00224256" w:rsidRPr="00224256" w:rsidRDefault="00224256" w:rsidP="00224256">
      <w:pPr>
        <w:numPr>
          <w:ilvl w:val="0"/>
          <w:numId w:val="125"/>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Se depositará el apoyo al beneficiario en la cuenta bancaria que para tal efecto haya abierto, adicionalmente realizará el depósito del monto correspondiente a su aportación;</w:t>
      </w:r>
      <w:r w:rsidRPr="00224256">
        <w:rPr>
          <w:rFonts w:ascii="Arial" w:eastAsia="Times New Roman" w:hAnsi="Arial" w:cs="Arial"/>
          <w:color w:val="000000"/>
          <w:sz w:val="22"/>
          <w:szCs w:val="22"/>
          <w:lang w:eastAsia="es-MX"/>
        </w:rPr>
        <w:t> </w:t>
      </w:r>
    </w:p>
    <w:p w14:paraId="2E93B7C4" w14:textId="77777777" w:rsidR="00224256" w:rsidRPr="00224256" w:rsidRDefault="00224256" w:rsidP="00224256">
      <w:pPr>
        <w:numPr>
          <w:ilvl w:val="0"/>
          <w:numId w:val="126"/>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Una vez recibido el recurso, el beneficiario deberá entregar, conforme a los requisitos que le solicite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el comprobante fiscal en favor de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73FD9A90" w14:textId="77777777" w:rsidR="00224256" w:rsidRPr="00224256" w:rsidRDefault="00224256" w:rsidP="00224256">
      <w:pPr>
        <w:numPr>
          <w:ilvl w:val="0"/>
          <w:numId w:val="127"/>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El beneficiario contará hasta con 90 (noventa) días naturales contados a partir de la recepción del depósito de los recursos, para presentar el reporte de evidencia a que hace referencia el artículo 45, numeral 2, que contenga con facturas y fotografías las adquisiciones correspondientes, así como el buen uso del recurso. En el caso de que el último día del periodo antes señalado sea inhábil, este se recorrerá hasta el siguiente día hábil para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w:t>
      </w:r>
      <w:r w:rsidRPr="00224256">
        <w:rPr>
          <w:rFonts w:ascii="Arial" w:eastAsia="Times New Roman" w:hAnsi="Arial" w:cs="Arial"/>
          <w:color w:val="000000"/>
          <w:sz w:val="22"/>
          <w:szCs w:val="22"/>
          <w:lang w:eastAsia="es-MX"/>
        </w:rPr>
        <w:t> </w:t>
      </w:r>
    </w:p>
    <w:p w14:paraId="631F87A3" w14:textId="77777777" w:rsidR="00224256" w:rsidRPr="00224256" w:rsidRDefault="00224256" w:rsidP="00224256">
      <w:pPr>
        <w:numPr>
          <w:ilvl w:val="0"/>
          <w:numId w:val="128"/>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Una vez que se le hayan entregado los recursos al beneficiario, éste deberá permitir y facilitar al personal de la Coordinación de Transferencia Tecnológica y </w:t>
      </w:r>
      <w:r w:rsidRPr="00224256">
        <w:rPr>
          <w:rFonts w:ascii="Arial" w:eastAsia="Times New Roman" w:hAnsi="Arial" w:cs="Arial"/>
          <w:color w:val="000000"/>
          <w:sz w:val="22"/>
          <w:szCs w:val="22"/>
          <w:lang w:val="es-ES" w:eastAsia="es-MX"/>
        </w:rPr>
        <w:lastRenderedPageBreak/>
        <w:t xml:space="preserve">Propiedad Intelectual del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y/o personal que ésta designe, realizar visitas de acompañamiento, apoyo y seguimiento;</w:t>
      </w:r>
      <w:r w:rsidRPr="00224256">
        <w:rPr>
          <w:rFonts w:ascii="Arial" w:eastAsia="Times New Roman" w:hAnsi="Arial" w:cs="Arial"/>
          <w:color w:val="000000"/>
          <w:sz w:val="22"/>
          <w:szCs w:val="22"/>
          <w:lang w:eastAsia="es-MX"/>
        </w:rPr>
        <w:t> </w:t>
      </w:r>
    </w:p>
    <w:p w14:paraId="4BA365D6" w14:textId="77777777" w:rsidR="00224256" w:rsidRPr="00224256" w:rsidRDefault="00224256" w:rsidP="00224256">
      <w:pPr>
        <w:numPr>
          <w:ilvl w:val="0"/>
          <w:numId w:val="129"/>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El beneficiario deberá presentar un informe de evaluación de impacto, así como la presentación de resultados un mes después de que el proyecto de investigación haya concluido</w:t>
      </w:r>
      <w:r w:rsidRPr="00224256">
        <w:rPr>
          <w:rFonts w:ascii="Arial" w:eastAsia="Times New Roman" w:hAnsi="Arial" w:cs="Arial"/>
          <w:color w:val="000000"/>
          <w:sz w:val="22"/>
          <w:szCs w:val="22"/>
          <w:lang w:eastAsia="es-MX"/>
        </w:rPr>
        <w:t> </w:t>
      </w:r>
    </w:p>
    <w:p w14:paraId="5686929D" w14:textId="77777777" w:rsidR="00224256" w:rsidRPr="00224256" w:rsidRDefault="00224256" w:rsidP="00224256">
      <w:pPr>
        <w:numPr>
          <w:ilvl w:val="0"/>
          <w:numId w:val="130"/>
        </w:numPr>
        <w:ind w:firstLine="0"/>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En caso de cumplimiento con los requisitos, entregables y obligaciones establecidas en estas Reglas de Operación, se podrá regresar el pagaré correspondiente al beneficiario</w:t>
      </w:r>
      <w:r w:rsidRPr="00224256">
        <w:rPr>
          <w:rFonts w:ascii="Arial" w:eastAsia="Times New Roman" w:hAnsi="Arial" w:cs="Arial"/>
          <w:color w:val="000000"/>
          <w:sz w:val="22"/>
          <w:szCs w:val="22"/>
          <w:lang w:eastAsia="es-MX"/>
        </w:rPr>
        <w:t> </w:t>
      </w:r>
    </w:p>
    <w:p w14:paraId="03B38301" w14:textId="77777777" w:rsidR="00224256" w:rsidRPr="00224256" w:rsidRDefault="00224256" w:rsidP="00224256">
      <w:pPr>
        <w:pStyle w:val="Prrafodelista"/>
        <w:numPr>
          <w:ilvl w:val="0"/>
          <w:numId w:val="130"/>
        </w:numPr>
        <w:ind w:hanging="11"/>
        <w:jc w:val="both"/>
        <w:textAlignment w:val="baseline"/>
        <w:rPr>
          <w:rFonts w:ascii="Arial" w:eastAsia="Times New Roman" w:hAnsi="Arial" w:cs="Arial"/>
          <w:sz w:val="22"/>
          <w:szCs w:val="22"/>
          <w:lang w:eastAsia="es-MX"/>
        </w:rPr>
      </w:pPr>
      <w:r w:rsidRPr="00224256">
        <w:rPr>
          <w:rFonts w:ascii="Arial" w:eastAsia="Times New Roman" w:hAnsi="Arial" w:cs="Arial"/>
          <w:color w:val="000000"/>
          <w:sz w:val="22"/>
          <w:szCs w:val="22"/>
          <w:lang w:val="es-ES" w:eastAsia="es-MX"/>
        </w:rPr>
        <w:t xml:space="preserve">En caso de incumplimiento a cualquiera de las obligaciones del beneficiario, el </w:t>
      </w:r>
      <w:proofErr w:type="spellStart"/>
      <w:r w:rsidRPr="00224256">
        <w:rPr>
          <w:rFonts w:ascii="Arial" w:eastAsia="Times New Roman" w:hAnsi="Arial" w:cs="Arial"/>
          <w:color w:val="000000"/>
          <w:sz w:val="22"/>
          <w:szCs w:val="22"/>
          <w:lang w:val="es-ES" w:eastAsia="es-MX"/>
        </w:rPr>
        <w:t>INCyTEA</w:t>
      </w:r>
      <w:proofErr w:type="spellEnd"/>
      <w:r w:rsidRPr="00224256">
        <w:rPr>
          <w:rFonts w:ascii="Arial" w:eastAsia="Times New Roman" w:hAnsi="Arial" w:cs="Arial"/>
          <w:color w:val="000000"/>
          <w:sz w:val="22"/>
          <w:szCs w:val="22"/>
          <w:lang w:val="es-ES" w:eastAsia="es-MX"/>
        </w:rPr>
        <w:t xml:space="preserve"> tendrá la facultad de iniciar las acciones sancionadoras correspondientes, e iniciar las gestiones para la recuperación de los recursos entregados al beneficiario.</w:t>
      </w:r>
    </w:p>
    <w:p w14:paraId="18B57B68" w14:textId="77777777" w:rsidR="00224256" w:rsidRPr="00224256" w:rsidRDefault="00224256" w:rsidP="00224256">
      <w:pPr>
        <w:ind w:left="360"/>
        <w:jc w:val="both"/>
        <w:rPr>
          <w:rFonts w:ascii="Arial" w:hAnsi="Arial" w:cs="Arial"/>
          <w:sz w:val="22"/>
          <w:szCs w:val="22"/>
        </w:rPr>
      </w:pPr>
    </w:p>
    <w:p w14:paraId="054C078C" w14:textId="77777777" w:rsidR="00224256" w:rsidRPr="00224256" w:rsidRDefault="00224256" w:rsidP="00224256">
      <w:pPr>
        <w:ind w:left="360"/>
        <w:jc w:val="both"/>
        <w:rPr>
          <w:rFonts w:ascii="Arial" w:hAnsi="Arial" w:cs="Arial"/>
          <w:sz w:val="22"/>
          <w:szCs w:val="22"/>
        </w:rPr>
      </w:pPr>
    </w:p>
    <w:p w14:paraId="50CA3344" w14:textId="77777777" w:rsidR="00224256" w:rsidRPr="00224256" w:rsidRDefault="00224256" w:rsidP="00224256">
      <w:pPr>
        <w:pStyle w:val="Prrafodelista"/>
        <w:numPr>
          <w:ilvl w:val="0"/>
          <w:numId w:val="5"/>
        </w:numPr>
        <w:ind w:left="-142"/>
        <w:jc w:val="both"/>
        <w:rPr>
          <w:rFonts w:ascii="Arial" w:hAnsi="Arial" w:cs="Arial"/>
          <w:b/>
          <w:bCs/>
          <w:sz w:val="22"/>
          <w:szCs w:val="22"/>
        </w:rPr>
      </w:pPr>
      <w:r w:rsidRPr="00224256">
        <w:rPr>
          <w:rFonts w:ascii="Arial" w:hAnsi="Arial" w:cs="Arial"/>
          <w:b/>
          <w:bCs/>
          <w:sz w:val="22"/>
          <w:szCs w:val="22"/>
        </w:rPr>
        <w:t xml:space="preserve">PROGRAMA DE </w:t>
      </w:r>
      <w:bookmarkStart w:id="4" w:name="_Hlk135216320"/>
      <w:r w:rsidRPr="00224256">
        <w:rPr>
          <w:rFonts w:ascii="Arial" w:hAnsi="Arial" w:cs="Arial"/>
          <w:b/>
          <w:bCs/>
          <w:sz w:val="22"/>
          <w:szCs w:val="22"/>
        </w:rPr>
        <w:t>CAPACITACIONES Y CERTIFICACIONES</w:t>
      </w:r>
      <w:bookmarkEnd w:id="4"/>
      <w:r w:rsidRPr="00224256">
        <w:rPr>
          <w:rFonts w:ascii="Arial" w:hAnsi="Arial" w:cs="Arial"/>
          <w:b/>
          <w:bCs/>
          <w:sz w:val="22"/>
          <w:szCs w:val="22"/>
        </w:rPr>
        <w:t>:</w:t>
      </w:r>
    </w:p>
    <w:p w14:paraId="781D9463" w14:textId="77777777" w:rsidR="00224256" w:rsidRPr="00224256" w:rsidRDefault="00224256" w:rsidP="00224256">
      <w:pPr>
        <w:jc w:val="both"/>
        <w:rPr>
          <w:rFonts w:ascii="Arial" w:hAnsi="Arial" w:cs="Arial"/>
          <w:b/>
          <w:bCs/>
          <w:sz w:val="22"/>
          <w:szCs w:val="22"/>
        </w:rPr>
      </w:pPr>
    </w:p>
    <w:p w14:paraId="21D28E4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El programa otorgará apoyos económicos bajo la modalidad de capacitación y certificaciones, teniendo como monto máximo de apoyo desde $25,000.00 (veinticinco mil pesos 00/100 M.N.) hasta $45,000.00 (cuarenta y cinco mil pesos 00/100 M.N.), sin que dicho apoyo pueda representar más del 50% del valor total de la certificación aprobada por el comité de evaluación, por lo que el resto del valor del proyecto lo deberá cubrir el beneficiario. </w:t>
      </w:r>
    </w:p>
    <w:p w14:paraId="25A829DC" w14:textId="77777777" w:rsidR="00224256" w:rsidRPr="00224256" w:rsidRDefault="00224256" w:rsidP="00224256">
      <w:pPr>
        <w:jc w:val="both"/>
        <w:rPr>
          <w:rFonts w:ascii="Arial" w:hAnsi="Arial" w:cs="Arial"/>
          <w:sz w:val="22"/>
          <w:szCs w:val="22"/>
        </w:rPr>
      </w:pPr>
    </w:p>
    <w:p w14:paraId="3F5A9305" w14:textId="77777777" w:rsidR="00224256" w:rsidRPr="00224256" w:rsidRDefault="00224256" w:rsidP="00224256">
      <w:pPr>
        <w:jc w:val="center"/>
        <w:rPr>
          <w:rFonts w:ascii="Arial" w:hAnsi="Arial" w:cs="Arial"/>
          <w:b/>
          <w:bCs/>
          <w:sz w:val="22"/>
          <w:szCs w:val="22"/>
        </w:rPr>
      </w:pPr>
      <w:r w:rsidRPr="00224256">
        <w:rPr>
          <w:rFonts w:ascii="Arial" w:hAnsi="Arial" w:cs="Arial"/>
          <w:b/>
          <w:bCs/>
          <w:sz w:val="22"/>
          <w:szCs w:val="22"/>
        </w:rPr>
        <w:t>Requisitos de elegibilidad</w:t>
      </w:r>
    </w:p>
    <w:p w14:paraId="10C70634"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podrá destinar parte del presupuesto del Fondo Estatal de Innovación Tecnológica para ofrecer cursos de capacitación de alta especialidad orientada a la obtención de certificación de los profesionales que desarrollarán e implementarán los proyectos. </w:t>
      </w:r>
    </w:p>
    <w:p w14:paraId="3E45B522" w14:textId="77777777" w:rsidR="00224256" w:rsidRPr="00224256" w:rsidRDefault="00224256" w:rsidP="00224256">
      <w:pPr>
        <w:jc w:val="both"/>
        <w:rPr>
          <w:rFonts w:ascii="Arial" w:hAnsi="Arial" w:cs="Arial"/>
          <w:sz w:val="22"/>
          <w:szCs w:val="22"/>
        </w:rPr>
      </w:pPr>
    </w:p>
    <w:p w14:paraId="1342B4B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Quienes deseen aplicar en este programa para certificarse deberán cumplir con los siguientes requisitos: </w:t>
      </w:r>
    </w:p>
    <w:p w14:paraId="011AADE4" w14:textId="77777777" w:rsidR="00224256" w:rsidRPr="00224256" w:rsidRDefault="00224256" w:rsidP="00224256">
      <w:pPr>
        <w:jc w:val="both"/>
        <w:rPr>
          <w:rFonts w:ascii="Arial" w:hAnsi="Arial" w:cs="Arial"/>
          <w:sz w:val="22"/>
          <w:szCs w:val="22"/>
        </w:rPr>
      </w:pPr>
    </w:p>
    <w:p w14:paraId="778DB128" w14:textId="77777777" w:rsidR="00224256" w:rsidRPr="00224256" w:rsidRDefault="00224256" w:rsidP="00224256">
      <w:pPr>
        <w:pStyle w:val="Prrafodelista"/>
        <w:numPr>
          <w:ilvl w:val="0"/>
          <w:numId w:val="21"/>
        </w:numPr>
        <w:jc w:val="both"/>
        <w:rPr>
          <w:rFonts w:ascii="Arial" w:hAnsi="Arial" w:cs="Arial"/>
          <w:sz w:val="22"/>
          <w:szCs w:val="22"/>
        </w:rPr>
      </w:pPr>
      <w:r w:rsidRPr="00224256">
        <w:rPr>
          <w:rFonts w:ascii="Arial" w:hAnsi="Arial" w:cs="Arial"/>
          <w:sz w:val="22"/>
          <w:szCs w:val="22"/>
        </w:rPr>
        <w:t>Solicitud de Certificación:</w:t>
      </w:r>
    </w:p>
    <w:p w14:paraId="11D2479E" w14:textId="77777777" w:rsidR="00224256" w:rsidRPr="00224256" w:rsidRDefault="00224256" w:rsidP="00224256">
      <w:pPr>
        <w:pStyle w:val="Prrafodelista"/>
        <w:numPr>
          <w:ilvl w:val="0"/>
          <w:numId w:val="21"/>
        </w:numPr>
        <w:jc w:val="both"/>
        <w:rPr>
          <w:rFonts w:ascii="Arial" w:hAnsi="Arial" w:cs="Arial"/>
          <w:sz w:val="22"/>
          <w:szCs w:val="22"/>
        </w:rPr>
      </w:pPr>
      <w:r w:rsidRPr="00224256">
        <w:rPr>
          <w:rFonts w:ascii="Arial" w:hAnsi="Arial" w:cs="Arial"/>
          <w:sz w:val="22"/>
          <w:szCs w:val="22"/>
        </w:rPr>
        <w:t xml:space="preserve">Documentación de validez de la casa certificadora </w:t>
      </w:r>
    </w:p>
    <w:p w14:paraId="4B122F9F" w14:textId="77777777" w:rsidR="00224256" w:rsidRPr="00224256" w:rsidRDefault="00224256" w:rsidP="00224256">
      <w:pPr>
        <w:jc w:val="both"/>
        <w:rPr>
          <w:rFonts w:ascii="Arial" w:hAnsi="Arial" w:cs="Arial"/>
          <w:sz w:val="22"/>
          <w:szCs w:val="22"/>
        </w:rPr>
      </w:pPr>
    </w:p>
    <w:p w14:paraId="13B9BB95" w14:textId="77777777" w:rsidR="00224256" w:rsidRPr="00224256" w:rsidRDefault="00224256" w:rsidP="00224256">
      <w:pPr>
        <w:jc w:val="center"/>
        <w:rPr>
          <w:rFonts w:ascii="Arial" w:hAnsi="Arial" w:cs="Arial"/>
          <w:b/>
          <w:bCs/>
          <w:sz w:val="22"/>
          <w:szCs w:val="22"/>
        </w:rPr>
      </w:pPr>
      <w:r w:rsidRPr="00224256">
        <w:rPr>
          <w:rFonts w:ascii="Arial" w:hAnsi="Arial" w:cs="Arial"/>
          <w:b/>
          <w:bCs/>
          <w:sz w:val="22"/>
          <w:szCs w:val="22"/>
        </w:rPr>
        <w:t>Requisitos documentales</w:t>
      </w:r>
    </w:p>
    <w:p w14:paraId="575E0E48" w14:textId="77777777" w:rsidR="00224256" w:rsidRPr="00224256" w:rsidRDefault="00224256" w:rsidP="00224256">
      <w:pPr>
        <w:jc w:val="both"/>
        <w:rPr>
          <w:rFonts w:ascii="Arial" w:hAnsi="Arial" w:cs="Arial"/>
          <w:sz w:val="22"/>
          <w:szCs w:val="22"/>
        </w:rPr>
      </w:pPr>
    </w:p>
    <w:p w14:paraId="4E56C11D"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 xml:space="preserve">Formato solicitud proporcionado por </w:t>
      </w:r>
      <w:proofErr w:type="spellStart"/>
      <w:r w:rsidRPr="00224256">
        <w:rPr>
          <w:rFonts w:ascii="Arial" w:hAnsi="Arial" w:cs="Arial"/>
          <w:sz w:val="22"/>
          <w:szCs w:val="22"/>
        </w:rPr>
        <w:t>INCyTEA</w:t>
      </w:r>
      <w:proofErr w:type="spellEnd"/>
      <w:r w:rsidRPr="00224256">
        <w:rPr>
          <w:rFonts w:ascii="Arial" w:hAnsi="Arial" w:cs="Arial"/>
          <w:sz w:val="22"/>
          <w:szCs w:val="22"/>
        </w:rPr>
        <w:t>;</w:t>
      </w:r>
    </w:p>
    <w:p w14:paraId="713B5105"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Constancia de aceptación dentro de un programa de certificación o constancia de que se está cursando una certificación</w:t>
      </w:r>
    </w:p>
    <w:p w14:paraId="0BA024B5"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 xml:space="preserve">Documentación de validez de la casa certificadora </w:t>
      </w:r>
    </w:p>
    <w:p w14:paraId="19ACD8D9" w14:textId="77777777" w:rsidR="00224256" w:rsidRPr="00224256" w:rsidRDefault="00224256" w:rsidP="00224256">
      <w:pPr>
        <w:pStyle w:val="TableParagraph"/>
        <w:numPr>
          <w:ilvl w:val="0"/>
          <w:numId w:val="133"/>
        </w:numPr>
        <w:spacing w:before="22"/>
        <w:rPr>
          <w:color w:val="000000" w:themeColor="text1"/>
        </w:rPr>
      </w:pPr>
      <w:r w:rsidRPr="00224256">
        <w:rPr>
          <w:color w:val="000000" w:themeColor="text1"/>
        </w:rPr>
        <w:t>RFC</w:t>
      </w:r>
    </w:p>
    <w:p w14:paraId="1707ACF0" w14:textId="77777777" w:rsidR="00224256" w:rsidRPr="00224256" w:rsidRDefault="00224256" w:rsidP="00224256">
      <w:pPr>
        <w:pStyle w:val="TableParagraph"/>
        <w:numPr>
          <w:ilvl w:val="0"/>
          <w:numId w:val="133"/>
        </w:numPr>
        <w:spacing w:before="22"/>
        <w:rPr>
          <w:color w:val="000000" w:themeColor="text1"/>
        </w:rPr>
      </w:pPr>
      <w:r w:rsidRPr="00224256">
        <w:rPr>
          <w:color w:val="000000" w:themeColor="text1"/>
        </w:rPr>
        <w:t>Acta Constitutiva</w:t>
      </w:r>
    </w:p>
    <w:p w14:paraId="1C823E31" w14:textId="77777777" w:rsidR="00224256" w:rsidRPr="00224256" w:rsidRDefault="00224256" w:rsidP="00224256">
      <w:pPr>
        <w:pStyle w:val="TableParagraph"/>
        <w:numPr>
          <w:ilvl w:val="0"/>
          <w:numId w:val="133"/>
        </w:numPr>
        <w:spacing w:before="22"/>
        <w:rPr>
          <w:color w:val="000000" w:themeColor="text1"/>
        </w:rPr>
      </w:pPr>
      <w:r w:rsidRPr="00224256">
        <w:rPr>
          <w:color w:val="000000" w:themeColor="text1"/>
        </w:rPr>
        <w:t>Estado de Cuenta</w:t>
      </w:r>
    </w:p>
    <w:p w14:paraId="4B98B0D2" w14:textId="77777777" w:rsidR="00224256" w:rsidRPr="00224256" w:rsidRDefault="00224256" w:rsidP="00224256">
      <w:pPr>
        <w:pStyle w:val="TableParagraph"/>
        <w:numPr>
          <w:ilvl w:val="0"/>
          <w:numId w:val="133"/>
        </w:numPr>
        <w:spacing w:before="22"/>
        <w:rPr>
          <w:color w:val="000000" w:themeColor="text1"/>
        </w:rPr>
      </w:pPr>
      <w:r w:rsidRPr="00224256">
        <w:rPr>
          <w:color w:val="000000" w:themeColor="text1"/>
        </w:rPr>
        <w:t>INE representante legal</w:t>
      </w:r>
    </w:p>
    <w:p w14:paraId="3BC44C05"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 xml:space="preserve">Copia de identificación oficial con fotografía </w:t>
      </w:r>
    </w:p>
    <w:p w14:paraId="74A52C96"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Impresión o copia de clave única de Registro de Población (CURP);</w:t>
      </w:r>
    </w:p>
    <w:p w14:paraId="7FAC6F59"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Alta ante el Servicio de Administración Tributaria (SAT)</w:t>
      </w:r>
    </w:p>
    <w:p w14:paraId="1538A916"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 xml:space="preserve">Copia de comprobante de domicilio particular con una vigencia no mayor a 3 meses; </w:t>
      </w:r>
    </w:p>
    <w:p w14:paraId="39BB7F4B"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lastRenderedPageBreak/>
        <w:t xml:space="preserve">Acta de nacimiento, con la cual se acreditará ser originario del Estado de Aguascalientes, o de no ser originario del Estado, deberá adjuntar constancia de residencia o vecindad expedida por los ayuntamientos de los municipios de Aguascalientes, con la que acredite una residencia mínima de 1 año en el Estado de Aguascalientes; </w:t>
      </w:r>
    </w:p>
    <w:p w14:paraId="690F32F7"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Presentación de manera impresa breve descripción explicando la certificación que se está llevando a cabo o a la que se desea ingresar.</w:t>
      </w:r>
      <w:r w:rsidRPr="00224256">
        <w:rPr>
          <w:rFonts w:ascii="Arial" w:hAnsi="Arial" w:cs="Arial"/>
          <w:color w:val="000000" w:themeColor="text1"/>
          <w:sz w:val="22"/>
          <w:szCs w:val="22"/>
        </w:rPr>
        <w:t xml:space="preserve"> </w:t>
      </w:r>
    </w:p>
    <w:p w14:paraId="07231BF4"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color w:val="000000" w:themeColor="text1"/>
          <w:sz w:val="22"/>
          <w:szCs w:val="22"/>
        </w:rPr>
        <w:t>Carta de aceptación del centro de investigación o educativo (en caso de estancias de investigación)</w:t>
      </w:r>
    </w:p>
    <w:p w14:paraId="68F41A88"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color w:val="000000" w:themeColor="text1"/>
          <w:sz w:val="22"/>
          <w:szCs w:val="22"/>
        </w:rPr>
        <w:t>Currículum Vitae.</w:t>
      </w:r>
    </w:p>
    <w:p w14:paraId="77AACAC4"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 xml:space="preserve">Carta de exposición de motivos en la que se señale la trascendencia de la participación del solicitante en el evento en su vida personal, la contribución al Estado después de concluir su participación, y el impacto o aportación que daría a la Ciencia, Tecnología e Innovación, en el formato que podrá descargar de la página de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y de sitios oficiales.</w:t>
      </w:r>
    </w:p>
    <w:p w14:paraId="6E31A89A" w14:textId="77777777" w:rsidR="00224256" w:rsidRPr="00224256" w:rsidRDefault="00224256" w:rsidP="00224256">
      <w:pPr>
        <w:pStyle w:val="Prrafodelista"/>
        <w:numPr>
          <w:ilvl w:val="0"/>
          <w:numId w:val="131"/>
        </w:numPr>
        <w:jc w:val="both"/>
        <w:rPr>
          <w:rFonts w:ascii="Arial" w:hAnsi="Arial" w:cs="Arial"/>
          <w:sz w:val="22"/>
          <w:szCs w:val="22"/>
        </w:rPr>
      </w:pPr>
      <w:r w:rsidRPr="00224256">
        <w:rPr>
          <w:rFonts w:ascii="Arial" w:hAnsi="Arial" w:cs="Arial"/>
          <w:sz w:val="22"/>
          <w:szCs w:val="22"/>
        </w:rPr>
        <w:t>Estado de cuenta donde aparezca número de cuenta y cuenta CLABE</w:t>
      </w:r>
    </w:p>
    <w:p w14:paraId="021E0F44" w14:textId="77777777" w:rsidR="00224256" w:rsidRPr="00224256" w:rsidRDefault="00224256" w:rsidP="00224256">
      <w:pPr>
        <w:jc w:val="both"/>
        <w:rPr>
          <w:rFonts w:ascii="Arial" w:hAnsi="Arial" w:cs="Arial"/>
          <w:sz w:val="22"/>
          <w:szCs w:val="22"/>
        </w:rPr>
      </w:pPr>
    </w:p>
    <w:p w14:paraId="563C45CB" w14:textId="77777777" w:rsidR="00224256" w:rsidRPr="00224256" w:rsidRDefault="00224256" w:rsidP="00224256">
      <w:pPr>
        <w:jc w:val="both"/>
        <w:rPr>
          <w:rFonts w:ascii="Arial" w:hAnsi="Arial" w:cs="Arial"/>
          <w:sz w:val="22"/>
          <w:szCs w:val="22"/>
        </w:rPr>
      </w:pPr>
    </w:p>
    <w:p w14:paraId="614E6F63"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IV.- Cobertura</w:t>
      </w:r>
    </w:p>
    <w:p w14:paraId="1914165D" w14:textId="77777777" w:rsidR="00224256" w:rsidRPr="00224256" w:rsidRDefault="00224256" w:rsidP="00224256">
      <w:pPr>
        <w:jc w:val="both"/>
        <w:rPr>
          <w:rFonts w:ascii="Arial" w:hAnsi="Arial" w:cs="Arial"/>
          <w:sz w:val="22"/>
          <w:szCs w:val="22"/>
        </w:rPr>
      </w:pPr>
    </w:p>
    <w:p w14:paraId="32AAA8C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El alcance y cobertura de la presente convocatoria se circunscribe únicamente al Estado de Aguascalientes, por lo que únicamente podrán participar en la presente convocatoria las personas físicas nacidas el Estado de Aguascalientes, personas morales constituidos legalmente en el Estado de Aguascalientes con un tiempo mínimo de un año a la fecha, así como los habitantes originarios de otras entidades que tengan como mínimo un año de residencia en el Estado de Aguascalientes, comprobable mediante constancia de vecindad emitida por el ayuntamiento de su lugar de residencia.</w:t>
      </w:r>
    </w:p>
    <w:p w14:paraId="5818CC14" w14:textId="77777777" w:rsidR="00224256" w:rsidRPr="00224256" w:rsidRDefault="00224256" w:rsidP="00224256">
      <w:pPr>
        <w:jc w:val="both"/>
        <w:rPr>
          <w:rFonts w:ascii="Arial" w:hAnsi="Arial" w:cs="Arial"/>
          <w:sz w:val="22"/>
          <w:szCs w:val="22"/>
        </w:rPr>
      </w:pPr>
    </w:p>
    <w:p w14:paraId="4A59FE8C"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V.- Criterios y requisitos de elegibilidad</w:t>
      </w:r>
    </w:p>
    <w:p w14:paraId="79870E2F" w14:textId="77777777" w:rsidR="00224256" w:rsidRPr="00224256" w:rsidRDefault="00224256" w:rsidP="00224256">
      <w:pPr>
        <w:jc w:val="both"/>
        <w:rPr>
          <w:rFonts w:ascii="Arial" w:hAnsi="Arial" w:cs="Arial"/>
          <w:sz w:val="22"/>
          <w:szCs w:val="22"/>
        </w:rPr>
      </w:pPr>
    </w:p>
    <w:p w14:paraId="4D380C4C"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Podrán participar en la presente convocatoria, aquellas personas físicas que reúnan los siguientes requisitos:</w:t>
      </w:r>
    </w:p>
    <w:p w14:paraId="7A3C96BF"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1.</w:t>
      </w:r>
      <w:r w:rsidRPr="00224256">
        <w:rPr>
          <w:rFonts w:ascii="Arial" w:hAnsi="Arial" w:cs="Arial"/>
          <w:sz w:val="22"/>
          <w:szCs w:val="22"/>
        </w:rPr>
        <w:tab/>
        <w:t>Que el destino de su proyecto sea en el Estado de Aguascalientes.</w:t>
      </w:r>
    </w:p>
    <w:p w14:paraId="0170271C" w14:textId="77777777" w:rsidR="00224256" w:rsidRPr="00224256" w:rsidRDefault="00224256" w:rsidP="00224256">
      <w:pPr>
        <w:jc w:val="both"/>
        <w:rPr>
          <w:rFonts w:ascii="Arial" w:hAnsi="Arial" w:cs="Arial"/>
          <w:sz w:val="22"/>
          <w:szCs w:val="22"/>
        </w:rPr>
      </w:pPr>
    </w:p>
    <w:p w14:paraId="46990B4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2.</w:t>
      </w:r>
      <w:r w:rsidRPr="00224256">
        <w:rPr>
          <w:rFonts w:ascii="Arial" w:hAnsi="Arial" w:cs="Arial"/>
          <w:sz w:val="22"/>
          <w:szCs w:val="22"/>
        </w:rPr>
        <w:tab/>
        <w:t>Que sean originarios del Estado de Aguascalientes o de no serlo, se compruebe la residencia en el Estado de Aguascalientes durante un periodo mínimo de un año previo al lanzamiento de la presente convocatoria.</w:t>
      </w:r>
    </w:p>
    <w:p w14:paraId="78518B49" w14:textId="77777777" w:rsidR="00224256" w:rsidRPr="00224256" w:rsidRDefault="00224256" w:rsidP="00224256">
      <w:pPr>
        <w:jc w:val="both"/>
        <w:rPr>
          <w:rFonts w:ascii="Arial" w:hAnsi="Arial" w:cs="Arial"/>
          <w:sz w:val="22"/>
          <w:szCs w:val="22"/>
        </w:rPr>
      </w:pPr>
    </w:p>
    <w:p w14:paraId="6B59708B"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3.</w:t>
      </w:r>
      <w:r w:rsidRPr="00224256">
        <w:rPr>
          <w:rFonts w:ascii="Arial" w:hAnsi="Arial" w:cs="Arial"/>
          <w:sz w:val="22"/>
          <w:szCs w:val="22"/>
        </w:rPr>
        <w:tab/>
        <w:t>Tener capacidad de ejercicio y estar en pleno goce de sus derechos.</w:t>
      </w:r>
    </w:p>
    <w:p w14:paraId="613F7C9B" w14:textId="77777777" w:rsidR="00224256" w:rsidRPr="00224256" w:rsidRDefault="00224256" w:rsidP="00224256">
      <w:pPr>
        <w:jc w:val="both"/>
        <w:rPr>
          <w:rFonts w:ascii="Arial" w:hAnsi="Arial" w:cs="Arial"/>
          <w:sz w:val="22"/>
          <w:szCs w:val="22"/>
        </w:rPr>
      </w:pPr>
    </w:p>
    <w:p w14:paraId="5B9C26BD"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4.</w:t>
      </w:r>
      <w:r w:rsidRPr="00224256">
        <w:rPr>
          <w:rFonts w:ascii="Arial" w:hAnsi="Arial" w:cs="Arial"/>
          <w:sz w:val="22"/>
          <w:szCs w:val="22"/>
        </w:rPr>
        <w:tab/>
        <w:t xml:space="preserve">Que los proyectos presentados cumplan con los criterios mencionados </w:t>
      </w:r>
    </w:p>
    <w:p w14:paraId="10871819"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5. </w:t>
      </w:r>
      <w:r w:rsidRPr="00224256">
        <w:rPr>
          <w:rFonts w:ascii="Arial" w:hAnsi="Arial" w:cs="Arial"/>
          <w:sz w:val="22"/>
          <w:szCs w:val="22"/>
        </w:rPr>
        <w:tab/>
        <w:t>No haber sido beneficiado por algún otro programa de Gobierno del Estado en los últimos dos años, previo a la publicación de la presente convocatoria.</w:t>
      </w:r>
    </w:p>
    <w:p w14:paraId="29B43F17"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6.</w:t>
      </w:r>
      <w:r w:rsidRPr="00224256">
        <w:rPr>
          <w:rFonts w:ascii="Arial" w:hAnsi="Arial" w:cs="Arial"/>
          <w:sz w:val="22"/>
          <w:szCs w:val="22"/>
        </w:rPr>
        <w:tab/>
        <w:t>Que los perfiles y trayectoria profesional de los investigadores estén alineados al proyecto de investigación que se planea desarrollar. (Si su programa lo requiere, de acuerdo a las Reglas de Operación del FEIT).</w:t>
      </w:r>
    </w:p>
    <w:p w14:paraId="02E51E3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7. </w:t>
      </w:r>
      <w:r w:rsidRPr="00224256">
        <w:rPr>
          <w:rFonts w:ascii="Arial" w:hAnsi="Arial" w:cs="Arial"/>
          <w:sz w:val="22"/>
          <w:szCs w:val="22"/>
        </w:rPr>
        <w:tab/>
        <w:t xml:space="preserve">Estar formalmente constituido según su personalidad jurídica ante SHCP y bajo los términos y condiciones aplicables al programa aplicable al solicitante según </w:t>
      </w:r>
      <w:proofErr w:type="spellStart"/>
      <w:r w:rsidRPr="00224256">
        <w:rPr>
          <w:rFonts w:ascii="Arial" w:hAnsi="Arial" w:cs="Arial"/>
          <w:sz w:val="22"/>
          <w:szCs w:val="22"/>
        </w:rPr>
        <w:t>as</w:t>
      </w:r>
      <w:proofErr w:type="spellEnd"/>
      <w:r w:rsidRPr="00224256">
        <w:rPr>
          <w:rFonts w:ascii="Arial" w:hAnsi="Arial" w:cs="Arial"/>
          <w:sz w:val="22"/>
          <w:szCs w:val="22"/>
        </w:rPr>
        <w:t xml:space="preserve"> reglas de operación del FEIT (Fondo Estatal de Innovación Tecnológica). </w:t>
      </w:r>
    </w:p>
    <w:p w14:paraId="2AC3E032"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lastRenderedPageBreak/>
        <w:t xml:space="preserve">8. </w:t>
      </w:r>
      <w:r w:rsidRPr="00224256">
        <w:rPr>
          <w:rFonts w:ascii="Arial" w:hAnsi="Arial" w:cs="Arial"/>
          <w:sz w:val="22"/>
          <w:szCs w:val="22"/>
        </w:rPr>
        <w:tab/>
        <w:t>Ser Emprendedor con orientación tecnológica, intensiva en diseño y/o conocimiento.</w:t>
      </w:r>
    </w:p>
    <w:p w14:paraId="377C9FF4"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9.</w:t>
      </w:r>
      <w:r w:rsidRPr="00224256">
        <w:rPr>
          <w:rFonts w:ascii="Arial" w:hAnsi="Arial" w:cs="Arial"/>
          <w:sz w:val="22"/>
          <w:szCs w:val="22"/>
        </w:rPr>
        <w:tab/>
        <w:t>Que la solicitud de patente sea en el Estado de Aguascalientes.</w:t>
      </w:r>
    </w:p>
    <w:p w14:paraId="4311308D"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10.</w:t>
      </w:r>
      <w:r w:rsidRPr="00224256">
        <w:rPr>
          <w:rFonts w:ascii="Arial" w:hAnsi="Arial" w:cs="Arial"/>
          <w:sz w:val="22"/>
          <w:szCs w:val="22"/>
        </w:rPr>
        <w:tab/>
        <w:t>Que el domicilio de la institución académica, centro de investigación o empresa al que pertenece sea en el Estado de Aguascalientes.</w:t>
      </w:r>
    </w:p>
    <w:p w14:paraId="0580740F"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11.</w:t>
      </w:r>
      <w:r w:rsidRPr="00224256">
        <w:rPr>
          <w:rFonts w:ascii="Arial" w:hAnsi="Arial" w:cs="Arial"/>
          <w:sz w:val="22"/>
          <w:szCs w:val="22"/>
        </w:rPr>
        <w:tab/>
        <w:t>Que los trabajos a presentar o bien la estancia a solicitar sean con el objetivo de aportar un crecimiento intelectual, científico o tecnológico.</w:t>
      </w:r>
    </w:p>
    <w:p w14:paraId="2BF106F7" w14:textId="77777777" w:rsidR="00224256" w:rsidRPr="00224256" w:rsidRDefault="00224256" w:rsidP="00224256">
      <w:pPr>
        <w:jc w:val="both"/>
        <w:rPr>
          <w:rFonts w:ascii="Arial" w:hAnsi="Arial" w:cs="Arial"/>
          <w:sz w:val="22"/>
          <w:szCs w:val="22"/>
        </w:rPr>
      </w:pPr>
    </w:p>
    <w:p w14:paraId="58A50F51"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VI.- Recepción de Solicitudes:</w:t>
      </w:r>
    </w:p>
    <w:p w14:paraId="4F496B3E" w14:textId="77777777" w:rsidR="00224256" w:rsidRPr="00224256" w:rsidRDefault="00224256" w:rsidP="00224256">
      <w:pPr>
        <w:jc w:val="both"/>
        <w:rPr>
          <w:rFonts w:ascii="Arial" w:hAnsi="Arial" w:cs="Arial"/>
          <w:sz w:val="22"/>
          <w:szCs w:val="22"/>
        </w:rPr>
      </w:pPr>
    </w:p>
    <w:p w14:paraId="4EA41B0A"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Sólo se podrá recibir documentación de manera presencial y personal en las oficinas del área de investigación e innovación del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en las instalaciones del Museo Descubre, completa, firmada, con información verídica, y que no sea extemporánea o fuera de los lineamientos de la presente convocatoria. La documentación deberá ser presentada en original y copia para el cotejo de los documentos, quedándose en el expediente del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las copias del expediente mismas que deberán ser legibles de lo contrario no será recibida la solicitud de registro; también se deberá entregar en un archivo digital una carpeta que contenga la documentación correctamente escaneada de los documentos solicitados.</w:t>
      </w:r>
    </w:p>
    <w:p w14:paraId="08AE2F98" w14:textId="77777777" w:rsidR="00224256" w:rsidRPr="00224256" w:rsidRDefault="00224256" w:rsidP="00224256">
      <w:pPr>
        <w:jc w:val="both"/>
        <w:rPr>
          <w:rFonts w:ascii="Arial" w:hAnsi="Arial" w:cs="Arial"/>
          <w:sz w:val="22"/>
          <w:szCs w:val="22"/>
        </w:rPr>
      </w:pPr>
    </w:p>
    <w:p w14:paraId="1D648F58"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Al momento de entregar la documentación se firmará como archivo anexo una carta baja protesta de decir verdad como anexo de la veracidad de la papelería entregada al </w:t>
      </w:r>
      <w:proofErr w:type="spellStart"/>
      <w:r w:rsidRPr="00224256">
        <w:rPr>
          <w:rFonts w:ascii="Arial" w:hAnsi="Arial" w:cs="Arial"/>
          <w:sz w:val="22"/>
          <w:szCs w:val="22"/>
        </w:rPr>
        <w:t>INCyTEA</w:t>
      </w:r>
      <w:proofErr w:type="spellEnd"/>
      <w:r w:rsidRPr="00224256">
        <w:rPr>
          <w:rFonts w:ascii="Arial" w:hAnsi="Arial" w:cs="Arial"/>
          <w:sz w:val="22"/>
          <w:szCs w:val="22"/>
        </w:rPr>
        <w:t>, misma que será proporcionada por el Instituto de Ciencia y Tecnología del Estado de Aguascalientes.</w:t>
      </w:r>
    </w:p>
    <w:p w14:paraId="35DBF47E" w14:textId="77777777" w:rsidR="00224256" w:rsidRPr="00224256" w:rsidRDefault="00224256" w:rsidP="00224256">
      <w:pPr>
        <w:jc w:val="both"/>
        <w:rPr>
          <w:rFonts w:ascii="Arial" w:hAnsi="Arial" w:cs="Arial"/>
          <w:sz w:val="22"/>
          <w:szCs w:val="22"/>
        </w:rPr>
      </w:pPr>
    </w:p>
    <w:p w14:paraId="523F513A"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Al momento de entregar la documentación se firmará como archivo anexo una carta donde se reconoce y acepta que los participantes a la convocatoria han leído y aceptado los términos y condiciones de la presente convocatoria y de las Reglas de Operación del Fondo Estatal de Innovación Tecnológica. </w:t>
      </w:r>
    </w:p>
    <w:p w14:paraId="621BF489" w14:textId="77777777" w:rsidR="00224256" w:rsidRPr="00224256" w:rsidRDefault="00224256" w:rsidP="00224256">
      <w:pPr>
        <w:jc w:val="both"/>
        <w:rPr>
          <w:rFonts w:ascii="Arial" w:hAnsi="Arial" w:cs="Arial"/>
          <w:sz w:val="22"/>
          <w:szCs w:val="22"/>
        </w:rPr>
      </w:pPr>
    </w:p>
    <w:p w14:paraId="65811D22"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Al momento de la entrega de documentación se firmará como archivo anexo de acuerdo el aviso de privacidad.</w:t>
      </w:r>
    </w:p>
    <w:p w14:paraId="25479ABD" w14:textId="77777777" w:rsidR="00224256" w:rsidRPr="00224256" w:rsidRDefault="00224256" w:rsidP="00224256">
      <w:pPr>
        <w:jc w:val="both"/>
        <w:rPr>
          <w:rFonts w:ascii="Arial" w:hAnsi="Arial" w:cs="Arial"/>
          <w:sz w:val="22"/>
          <w:szCs w:val="22"/>
        </w:rPr>
      </w:pPr>
    </w:p>
    <w:p w14:paraId="47080207"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Los horarios para recibir documentación serán de 9:00am a 11:00am y de 12:00pm a 3:00pm; de lunes a viernes excepto días festivos. </w:t>
      </w:r>
    </w:p>
    <w:p w14:paraId="19429751" w14:textId="77777777" w:rsidR="00224256" w:rsidRPr="00224256" w:rsidRDefault="00224256" w:rsidP="00224256">
      <w:pPr>
        <w:jc w:val="both"/>
        <w:rPr>
          <w:rFonts w:ascii="Arial" w:hAnsi="Arial" w:cs="Arial"/>
          <w:color w:val="FF0000"/>
          <w:sz w:val="22"/>
          <w:szCs w:val="22"/>
        </w:rPr>
      </w:pPr>
    </w:p>
    <w:p w14:paraId="2AB3D0EC"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VII.</w:t>
      </w:r>
      <w:r w:rsidRPr="00224256">
        <w:rPr>
          <w:rFonts w:ascii="Arial" w:hAnsi="Arial" w:cs="Arial"/>
          <w:b/>
          <w:bCs/>
          <w:sz w:val="22"/>
          <w:szCs w:val="22"/>
        </w:rPr>
        <w:tab/>
        <w:t>Criterios de Evaluación</w:t>
      </w:r>
    </w:p>
    <w:p w14:paraId="4F62C70C" w14:textId="77777777" w:rsidR="00224256" w:rsidRPr="00224256" w:rsidRDefault="00224256" w:rsidP="00224256">
      <w:pPr>
        <w:jc w:val="both"/>
        <w:rPr>
          <w:rFonts w:ascii="Arial" w:hAnsi="Arial" w:cs="Arial"/>
          <w:sz w:val="22"/>
          <w:szCs w:val="22"/>
        </w:rPr>
      </w:pPr>
    </w:p>
    <w:p w14:paraId="1B7B04FB"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Para que el Comité de Evaluación determine el otorgamiento de los apoyos de esta convocatoria, se tendrán en cuenta los siguientes criterios:</w:t>
      </w:r>
    </w:p>
    <w:p w14:paraId="597AE10E"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1.</w:t>
      </w:r>
      <w:r w:rsidRPr="00224256">
        <w:rPr>
          <w:rFonts w:ascii="Arial" w:hAnsi="Arial" w:cs="Arial"/>
          <w:sz w:val="22"/>
          <w:szCs w:val="22"/>
        </w:rPr>
        <w:tab/>
        <w:t>Los proyectos deben emplear la Ciencia, Tecnología e Innovación en el desarrollo del proyecto.</w:t>
      </w:r>
    </w:p>
    <w:p w14:paraId="5A18C80D"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2.</w:t>
      </w:r>
      <w:r w:rsidRPr="00224256">
        <w:rPr>
          <w:rFonts w:ascii="Arial" w:hAnsi="Arial" w:cs="Arial"/>
          <w:sz w:val="22"/>
          <w:szCs w:val="22"/>
        </w:rPr>
        <w:tab/>
        <w:t>Los proyectos deben justificar un impacto positivo relacionado con Ciencia, Tecnología e Innovación en el Estado de Aguascalientes.</w:t>
      </w:r>
    </w:p>
    <w:p w14:paraId="03BF7F2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3.</w:t>
      </w:r>
      <w:r w:rsidRPr="00224256">
        <w:rPr>
          <w:rFonts w:ascii="Arial" w:hAnsi="Arial" w:cs="Arial"/>
          <w:sz w:val="22"/>
          <w:szCs w:val="22"/>
        </w:rPr>
        <w:tab/>
        <w:t>Se evaluará la calidad, viabilidad y escalabilidad del proyecto presentado.</w:t>
      </w:r>
    </w:p>
    <w:p w14:paraId="647CD7BF"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4.</w:t>
      </w:r>
      <w:r w:rsidRPr="00224256">
        <w:rPr>
          <w:rFonts w:ascii="Arial" w:hAnsi="Arial" w:cs="Arial"/>
          <w:sz w:val="22"/>
          <w:szCs w:val="22"/>
        </w:rPr>
        <w:tab/>
        <w:t>Se dará prioridad a los solicitantes que tengan experiencia y conocimiento en el campo de conocimiento del cual quieren realizar el proyecto.</w:t>
      </w:r>
    </w:p>
    <w:p w14:paraId="246DB486"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5.</w:t>
      </w:r>
      <w:r w:rsidRPr="00224256">
        <w:rPr>
          <w:rFonts w:ascii="Arial" w:hAnsi="Arial" w:cs="Arial"/>
          <w:sz w:val="22"/>
          <w:szCs w:val="22"/>
        </w:rPr>
        <w:tab/>
        <w:t xml:space="preserve">Se considerará la calidad de la exposición del proyecto por el solicitante ante el Comité de Evaluación, según sea notificado a los solicitantes por parte del </w:t>
      </w:r>
      <w:proofErr w:type="spellStart"/>
      <w:r w:rsidRPr="00224256">
        <w:rPr>
          <w:rFonts w:ascii="Arial" w:hAnsi="Arial" w:cs="Arial"/>
          <w:sz w:val="22"/>
          <w:szCs w:val="22"/>
        </w:rPr>
        <w:t>INCyTEA</w:t>
      </w:r>
      <w:proofErr w:type="spellEnd"/>
      <w:r w:rsidRPr="00224256">
        <w:rPr>
          <w:rFonts w:ascii="Arial" w:hAnsi="Arial" w:cs="Arial"/>
          <w:sz w:val="22"/>
          <w:szCs w:val="22"/>
        </w:rPr>
        <w:t>.</w:t>
      </w:r>
    </w:p>
    <w:p w14:paraId="1FB32F0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Los solicitantes serán seleccionados a través de un procedimiento administrativo competitivo, eficiente y no discriminatorio.</w:t>
      </w:r>
    </w:p>
    <w:p w14:paraId="381F074A" w14:textId="77777777" w:rsidR="00224256" w:rsidRPr="00224256" w:rsidRDefault="00224256" w:rsidP="00224256">
      <w:pPr>
        <w:jc w:val="both"/>
        <w:rPr>
          <w:rFonts w:ascii="Arial" w:hAnsi="Arial" w:cs="Arial"/>
          <w:sz w:val="22"/>
          <w:szCs w:val="22"/>
        </w:rPr>
      </w:pPr>
    </w:p>
    <w:p w14:paraId="19677821"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VIII.- Resolución de solicitudes</w:t>
      </w:r>
    </w:p>
    <w:p w14:paraId="31784016" w14:textId="77777777" w:rsidR="00224256" w:rsidRPr="00224256" w:rsidRDefault="00224256" w:rsidP="00224256">
      <w:pPr>
        <w:jc w:val="both"/>
        <w:rPr>
          <w:rFonts w:ascii="Arial" w:hAnsi="Arial" w:cs="Arial"/>
          <w:sz w:val="22"/>
          <w:szCs w:val="22"/>
        </w:rPr>
      </w:pPr>
    </w:p>
    <w:p w14:paraId="6D3F6B60"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El Comité de Evaluación, según estipula el artículo 7 de las Reglas de Operación del Fondo Estatal de Innovación Tecnológica, será quién aprobará, en su caso, las solicitudes susceptibles a ser apoyadas, resultados que se publicarán en la página web y redes oficiales del </w:t>
      </w:r>
      <w:proofErr w:type="spellStart"/>
      <w:r w:rsidRPr="00224256">
        <w:rPr>
          <w:rFonts w:ascii="Arial" w:hAnsi="Arial" w:cs="Arial"/>
          <w:sz w:val="22"/>
          <w:szCs w:val="22"/>
        </w:rPr>
        <w:t>INCyTEA</w:t>
      </w:r>
      <w:proofErr w:type="spellEnd"/>
      <w:r w:rsidRPr="00224256">
        <w:rPr>
          <w:rFonts w:ascii="Arial" w:hAnsi="Arial" w:cs="Arial"/>
          <w:sz w:val="22"/>
          <w:szCs w:val="22"/>
        </w:rPr>
        <w:t>.</w:t>
      </w:r>
    </w:p>
    <w:p w14:paraId="3507247B" w14:textId="77777777" w:rsidR="00224256" w:rsidRPr="00224256" w:rsidRDefault="00224256" w:rsidP="00224256">
      <w:pPr>
        <w:jc w:val="both"/>
        <w:rPr>
          <w:rFonts w:ascii="Arial" w:hAnsi="Arial" w:cs="Arial"/>
          <w:sz w:val="22"/>
          <w:szCs w:val="22"/>
        </w:rPr>
      </w:pPr>
    </w:p>
    <w:p w14:paraId="6E0F5E05"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IX.</w:t>
      </w:r>
      <w:r w:rsidRPr="00224256">
        <w:rPr>
          <w:rFonts w:ascii="Arial" w:hAnsi="Arial" w:cs="Arial"/>
          <w:b/>
          <w:bCs/>
          <w:sz w:val="22"/>
          <w:szCs w:val="22"/>
        </w:rPr>
        <w:tab/>
        <w:t>Publicación de Resultados</w:t>
      </w:r>
    </w:p>
    <w:p w14:paraId="5E96CFC3" w14:textId="77777777" w:rsidR="00224256" w:rsidRPr="00224256" w:rsidRDefault="00224256" w:rsidP="00224256">
      <w:pPr>
        <w:jc w:val="both"/>
        <w:rPr>
          <w:rFonts w:ascii="Arial" w:hAnsi="Arial" w:cs="Arial"/>
          <w:sz w:val="22"/>
          <w:szCs w:val="22"/>
        </w:rPr>
      </w:pPr>
    </w:p>
    <w:p w14:paraId="5AAD660C"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Los resultados se publicarán en la página web y redes oficiales del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al igual que una notificación vía correo electrónico a aquellos solicitantes que hubieren sido seleccionados como beneficiarios.</w:t>
      </w:r>
    </w:p>
    <w:p w14:paraId="4930BE04" w14:textId="77777777" w:rsidR="00224256" w:rsidRPr="00224256" w:rsidRDefault="00224256" w:rsidP="00224256">
      <w:pPr>
        <w:jc w:val="both"/>
        <w:rPr>
          <w:rFonts w:ascii="Arial" w:hAnsi="Arial" w:cs="Arial"/>
          <w:sz w:val="22"/>
          <w:szCs w:val="22"/>
        </w:rPr>
      </w:pPr>
    </w:p>
    <w:p w14:paraId="6DF66941"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XI.- Procedimiento</w:t>
      </w:r>
    </w:p>
    <w:p w14:paraId="2130DF99" w14:textId="77777777" w:rsidR="00224256" w:rsidRPr="00224256" w:rsidRDefault="00224256" w:rsidP="00224256">
      <w:pPr>
        <w:jc w:val="both"/>
        <w:rPr>
          <w:rFonts w:ascii="Arial" w:hAnsi="Arial" w:cs="Arial"/>
          <w:sz w:val="22"/>
          <w:szCs w:val="22"/>
        </w:rPr>
      </w:pPr>
    </w:p>
    <w:p w14:paraId="6AFEA328"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Quienes resulten seleccionados como beneficiarios deberán cumplir con las siguientes obligaciones, derivadas del artículo 15 de las Reglas de Operación del Fondo Estatal de Innovación Tecnológica:</w:t>
      </w:r>
    </w:p>
    <w:p w14:paraId="45C626AC"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1.</w:t>
      </w:r>
      <w:r w:rsidRPr="00224256">
        <w:rPr>
          <w:rFonts w:ascii="Arial" w:hAnsi="Arial" w:cs="Arial"/>
          <w:sz w:val="22"/>
          <w:szCs w:val="22"/>
        </w:rPr>
        <w:tab/>
        <w:t>Entregar su documentación completa y en orden.</w:t>
      </w:r>
    </w:p>
    <w:p w14:paraId="5DC6791D"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2.</w:t>
      </w:r>
      <w:r w:rsidRPr="00224256">
        <w:rPr>
          <w:rFonts w:ascii="Arial" w:hAnsi="Arial" w:cs="Arial"/>
          <w:sz w:val="22"/>
          <w:szCs w:val="22"/>
        </w:rPr>
        <w:tab/>
        <w:t>Acudir ante el Comité de Evaluación cuando éste lo requiera para disipar dudas respecto al proyecto;</w:t>
      </w:r>
    </w:p>
    <w:p w14:paraId="22212534"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3.</w:t>
      </w:r>
      <w:r w:rsidRPr="00224256">
        <w:rPr>
          <w:rFonts w:ascii="Arial" w:hAnsi="Arial" w:cs="Arial"/>
          <w:sz w:val="22"/>
          <w:szCs w:val="22"/>
        </w:rPr>
        <w:tab/>
        <w:t xml:space="preserve">En caso de ser beneficiado por el Comité de Evaluación, acudir a las instalaciones del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en un máximo de 10 días hábiles posteriores a la publicación de los resultados, para firmar el Convenio de Asignación de Recursos para formalizar la entrega de apoyos correspondiente, trayendo consigo 2 copias de identificación oficial y 2 copias de estado de cuenta que contenga nombre de beneficiario, Clave Interbancaria (CLABE), adicionales a las ya entregadas como parte de su solicitud. Quienes no acudan a firmar el convenio de asignación sin causa legal justificable en ese plazo, perderán el beneficio.</w:t>
      </w:r>
    </w:p>
    <w:p w14:paraId="6C9D034B"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4.</w:t>
      </w:r>
      <w:r w:rsidRPr="00224256">
        <w:rPr>
          <w:rFonts w:ascii="Arial" w:hAnsi="Arial" w:cs="Arial"/>
          <w:sz w:val="22"/>
          <w:szCs w:val="22"/>
        </w:rPr>
        <w:tab/>
        <w:t xml:space="preserve">Cumplir con los tiempos, indicadores, entregables, compromisos y lineamientos generales y particulares contenidos en el proyecto aprobado por el Comité, en las Reglas de Operación y en el convenio de asignación celebrado con el </w:t>
      </w:r>
      <w:proofErr w:type="spellStart"/>
      <w:r w:rsidRPr="00224256">
        <w:rPr>
          <w:rFonts w:ascii="Arial" w:hAnsi="Arial" w:cs="Arial"/>
          <w:sz w:val="22"/>
          <w:szCs w:val="22"/>
        </w:rPr>
        <w:t>INCyTEA</w:t>
      </w:r>
      <w:proofErr w:type="spellEnd"/>
      <w:r w:rsidRPr="00224256">
        <w:rPr>
          <w:rFonts w:ascii="Arial" w:hAnsi="Arial" w:cs="Arial"/>
          <w:sz w:val="22"/>
          <w:szCs w:val="22"/>
        </w:rPr>
        <w:t>.</w:t>
      </w:r>
    </w:p>
    <w:p w14:paraId="5E94586B"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5.</w:t>
      </w:r>
      <w:r w:rsidRPr="00224256">
        <w:rPr>
          <w:rFonts w:ascii="Arial" w:hAnsi="Arial" w:cs="Arial"/>
          <w:sz w:val="22"/>
          <w:szCs w:val="22"/>
        </w:rPr>
        <w:tab/>
        <w:t>Realizar la aplicación del recurso otorgado, de acuerdo al proyecto autorizado, y según lo establecido en esta Convocatoria y Reglas de Operación del Fondo Estatal de Innovación Tecnológica.</w:t>
      </w:r>
    </w:p>
    <w:p w14:paraId="7C10EA97"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6.</w:t>
      </w:r>
      <w:r w:rsidRPr="00224256">
        <w:rPr>
          <w:rFonts w:ascii="Arial" w:hAnsi="Arial" w:cs="Arial"/>
          <w:sz w:val="22"/>
          <w:szCs w:val="22"/>
        </w:rPr>
        <w:tab/>
        <w:t>Compartir evidencias (facturas y fotografías) que comprueben el ejercicio y gasto de dichos apoyos.</w:t>
      </w:r>
    </w:p>
    <w:p w14:paraId="3004AE60"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7.</w:t>
      </w:r>
      <w:r w:rsidRPr="00224256">
        <w:rPr>
          <w:rFonts w:ascii="Arial" w:hAnsi="Arial" w:cs="Arial"/>
          <w:sz w:val="22"/>
          <w:szCs w:val="22"/>
        </w:rPr>
        <w:tab/>
        <w:t>En todo momento, estar en disposición de la resolución de dudas respecto al proyecto.</w:t>
      </w:r>
    </w:p>
    <w:p w14:paraId="3EA254BE"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8.</w:t>
      </w:r>
      <w:r w:rsidRPr="00224256">
        <w:rPr>
          <w:rFonts w:ascii="Arial" w:hAnsi="Arial" w:cs="Arial"/>
          <w:sz w:val="22"/>
          <w:szCs w:val="22"/>
        </w:rPr>
        <w:tab/>
        <w:t>Presentar facturas (representación impresa en formato .</w:t>
      </w:r>
      <w:proofErr w:type="spellStart"/>
      <w:r w:rsidRPr="00224256">
        <w:rPr>
          <w:rFonts w:ascii="Arial" w:hAnsi="Arial" w:cs="Arial"/>
          <w:sz w:val="22"/>
          <w:szCs w:val="22"/>
        </w:rPr>
        <w:t>pdf</w:t>
      </w:r>
      <w:proofErr w:type="spellEnd"/>
      <w:r w:rsidRPr="00224256">
        <w:rPr>
          <w:rFonts w:ascii="Arial" w:hAnsi="Arial" w:cs="Arial"/>
          <w:sz w:val="22"/>
          <w:szCs w:val="22"/>
        </w:rPr>
        <w:t xml:space="preserve"> y archivo .</w:t>
      </w:r>
      <w:proofErr w:type="spellStart"/>
      <w:r w:rsidRPr="00224256">
        <w:rPr>
          <w:rFonts w:ascii="Arial" w:hAnsi="Arial" w:cs="Arial"/>
          <w:sz w:val="22"/>
          <w:szCs w:val="22"/>
        </w:rPr>
        <w:t>xml</w:t>
      </w:r>
      <w:proofErr w:type="spellEnd"/>
      <w:r w:rsidRPr="00224256">
        <w:rPr>
          <w:rFonts w:ascii="Arial" w:hAnsi="Arial" w:cs="Arial"/>
          <w:sz w:val="22"/>
          <w:szCs w:val="22"/>
        </w:rPr>
        <w:t>) y verificación de comprobantes fiscales en internet en la página del SAT, con lo que se demuestre la correcta aplicación de los recursos, de acuerdo con lo establecido en el proyecto y las cotizaciones presentadas.</w:t>
      </w:r>
    </w:p>
    <w:p w14:paraId="7499DBE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9.</w:t>
      </w:r>
      <w:r w:rsidRPr="00224256">
        <w:rPr>
          <w:rFonts w:ascii="Arial" w:hAnsi="Arial" w:cs="Arial"/>
          <w:sz w:val="22"/>
          <w:szCs w:val="22"/>
        </w:rPr>
        <w:tab/>
        <w:t xml:space="preserve">Presentar informe técnico y financiero bimestral y final, firmados por el beneficiario, a la fecha de terminación del proyecto, la cual no debe exceder cuatro meses contados a partir de la fecha de publicación de los resultados. El formato de informe será proporcionado por el </w:t>
      </w:r>
      <w:proofErr w:type="spellStart"/>
      <w:r w:rsidRPr="00224256">
        <w:rPr>
          <w:rFonts w:ascii="Arial" w:hAnsi="Arial" w:cs="Arial"/>
          <w:sz w:val="22"/>
          <w:szCs w:val="22"/>
        </w:rPr>
        <w:t>INCyTEA</w:t>
      </w:r>
      <w:proofErr w:type="spellEnd"/>
      <w:r w:rsidRPr="00224256">
        <w:rPr>
          <w:rFonts w:ascii="Arial" w:hAnsi="Arial" w:cs="Arial"/>
          <w:sz w:val="22"/>
          <w:szCs w:val="22"/>
        </w:rPr>
        <w:t>.</w:t>
      </w:r>
    </w:p>
    <w:p w14:paraId="4D95454B"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lastRenderedPageBreak/>
        <w:t>10.</w:t>
      </w:r>
      <w:r w:rsidRPr="00224256">
        <w:rPr>
          <w:rFonts w:ascii="Arial" w:hAnsi="Arial" w:cs="Arial"/>
          <w:sz w:val="22"/>
          <w:szCs w:val="22"/>
        </w:rPr>
        <w:tab/>
        <w:t>En general, cumplir con todo lo establecido en esta convocatoria, en las Reglas de Operación del Fondo Estatal de Innovación Tecnológica, así como las demás disposiciones jurídicas y administrativas aplicables.</w:t>
      </w:r>
    </w:p>
    <w:p w14:paraId="72902024" w14:textId="77777777" w:rsidR="00224256" w:rsidRPr="00224256" w:rsidRDefault="00224256" w:rsidP="00224256">
      <w:pPr>
        <w:jc w:val="both"/>
        <w:rPr>
          <w:rFonts w:ascii="Arial" w:hAnsi="Arial" w:cs="Arial"/>
          <w:sz w:val="22"/>
          <w:szCs w:val="22"/>
        </w:rPr>
      </w:pPr>
    </w:p>
    <w:p w14:paraId="1E2DF360"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X.- Sanciones</w:t>
      </w:r>
    </w:p>
    <w:p w14:paraId="63DE6BBC" w14:textId="77777777" w:rsidR="00224256" w:rsidRPr="00224256" w:rsidRDefault="00224256" w:rsidP="00224256">
      <w:pPr>
        <w:jc w:val="both"/>
        <w:rPr>
          <w:rFonts w:ascii="Arial" w:hAnsi="Arial" w:cs="Arial"/>
          <w:sz w:val="22"/>
          <w:szCs w:val="22"/>
        </w:rPr>
      </w:pPr>
    </w:p>
    <w:p w14:paraId="66D7FE89"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El Comité podrá cancelar los apoyos otorgados a los beneficiarios y solicitar el correspondiente reintegro de los recursos, cuando el beneficiario incurra en las acciones siguientes:</w:t>
      </w:r>
    </w:p>
    <w:p w14:paraId="074CB58D"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1.</w:t>
      </w:r>
      <w:r w:rsidRPr="00224256">
        <w:rPr>
          <w:rFonts w:ascii="Arial" w:hAnsi="Arial" w:cs="Arial"/>
          <w:sz w:val="22"/>
          <w:szCs w:val="22"/>
        </w:rPr>
        <w:tab/>
        <w:t>Incumpla con cualquier obligación o disposición prevista en la presente convocatoria, las Reglas de Operación del programa, o los demás instrumentos jurídicos que suscriban para el otorgamiento de los Apoyos.</w:t>
      </w:r>
    </w:p>
    <w:p w14:paraId="24DD854B"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2.</w:t>
      </w:r>
      <w:r w:rsidRPr="00224256">
        <w:rPr>
          <w:rFonts w:ascii="Arial" w:hAnsi="Arial" w:cs="Arial"/>
          <w:sz w:val="22"/>
          <w:szCs w:val="22"/>
        </w:rPr>
        <w:tab/>
        <w:t xml:space="preserve">No permita la celebración de visitas de acompañamiento, apoyo y seguimiento, o no facilite la documentación o información solicitada por el personal del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asignado a través de la Coordinación de transferencia tecnológica y propiedad intelectual del </w:t>
      </w:r>
      <w:proofErr w:type="spellStart"/>
      <w:r w:rsidRPr="00224256">
        <w:rPr>
          <w:rFonts w:ascii="Arial" w:hAnsi="Arial" w:cs="Arial"/>
          <w:sz w:val="22"/>
          <w:szCs w:val="22"/>
        </w:rPr>
        <w:t>INCyTEA</w:t>
      </w:r>
      <w:proofErr w:type="spellEnd"/>
      <w:r w:rsidRPr="00224256">
        <w:rPr>
          <w:rFonts w:ascii="Arial" w:hAnsi="Arial" w:cs="Arial"/>
          <w:sz w:val="22"/>
          <w:szCs w:val="22"/>
        </w:rPr>
        <w:t>, con el fin de evaluar el proyecto aprobado por el Comité de Evaluación, y el cumplimiento de las obligaciones contraídas por el beneficiario.</w:t>
      </w:r>
    </w:p>
    <w:p w14:paraId="614F4205"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3.</w:t>
      </w:r>
      <w:r w:rsidRPr="00224256">
        <w:rPr>
          <w:rFonts w:ascii="Arial" w:hAnsi="Arial" w:cs="Arial"/>
          <w:sz w:val="22"/>
          <w:szCs w:val="22"/>
        </w:rPr>
        <w:tab/>
        <w:t>Presenten información o documentación falsa sobre la aplicación de los recursos y los finiquitos de los tipos de apoyo aprobados,</w:t>
      </w:r>
    </w:p>
    <w:p w14:paraId="38A4A75D"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4.</w:t>
      </w:r>
      <w:r w:rsidRPr="00224256">
        <w:rPr>
          <w:rFonts w:ascii="Arial" w:hAnsi="Arial" w:cs="Arial"/>
          <w:sz w:val="22"/>
          <w:szCs w:val="22"/>
        </w:rPr>
        <w:tab/>
        <w:t>Haya utilizado el apoyo otorgado para un destino diverso al expuesto en su solicitud.</w:t>
      </w:r>
    </w:p>
    <w:p w14:paraId="1FB563B1"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se reserva el derecho a ejercer la acción legal pertinente, así como realizar el cobro de los recursos en caso de incumplimiento. El beneficiario está obligado a dar respuesta a las recomendaciones o solicitudes de información en los plazos establecidos. En caso de incumplimiento por el beneficiario, será motivo suficiente para cancelar el apoyo o los recursos aprobados, por lo que en este caso el beneficiario deberá reintegrar al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los recursos que efectivamente hubiere recibido.</w:t>
      </w:r>
    </w:p>
    <w:p w14:paraId="0CBE4D07"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 xml:space="preserve">La cancelación de los apoyos será sin responsabilidad alguna para 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por los gastos o erogaciones en que el beneficiario haya incurrido.</w:t>
      </w:r>
    </w:p>
    <w:p w14:paraId="7B9DC335" w14:textId="77777777" w:rsidR="00224256" w:rsidRPr="00224256" w:rsidRDefault="00224256" w:rsidP="00224256">
      <w:pPr>
        <w:jc w:val="both"/>
        <w:rPr>
          <w:rFonts w:ascii="Arial" w:hAnsi="Arial" w:cs="Arial"/>
          <w:sz w:val="22"/>
          <w:szCs w:val="22"/>
        </w:rPr>
      </w:pPr>
    </w:p>
    <w:p w14:paraId="6E56B4E6" w14:textId="77777777" w:rsidR="00224256" w:rsidRPr="00224256" w:rsidRDefault="00224256" w:rsidP="00224256">
      <w:pPr>
        <w:jc w:val="both"/>
        <w:rPr>
          <w:rFonts w:ascii="Arial" w:hAnsi="Arial" w:cs="Arial"/>
          <w:b/>
          <w:bCs/>
          <w:sz w:val="22"/>
          <w:szCs w:val="22"/>
        </w:rPr>
      </w:pPr>
      <w:r w:rsidRPr="00224256">
        <w:rPr>
          <w:rFonts w:ascii="Arial" w:hAnsi="Arial" w:cs="Arial"/>
          <w:b/>
          <w:bCs/>
          <w:sz w:val="22"/>
          <w:szCs w:val="22"/>
        </w:rPr>
        <w:t>XIII.- Políticas</w:t>
      </w:r>
    </w:p>
    <w:p w14:paraId="0F66C415" w14:textId="77777777" w:rsidR="00224256" w:rsidRPr="00224256" w:rsidRDefault="00224256" w:rsidP="00224256">
      <w:pPr>
        <w:jc w:val="both"/>
        <w:rPr>
          <w:rFonts w:ascii="Arial" w:hAnsi="Arial" w:cs="Arial"/>
          <w:sz w:val="22"/>
          <w:szCs w:val="22"/>
        </w:rPr>
      </w:pPr>
    </w:p>
    <w:p w14:paraId="747D1C16"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a)</w:t>
      </w:r>
      <w:r w:rsidRPr="00224256">
        <w:rPr>
          <w:rFonts w:ascii="Arial" w:hAnsi="Arial" w:cs="Arial"/>
          <w:sz w:val="22"/>
          <w:szCs w:val="22"/>
        </w:rPr>
        <w:tab/>
        <w:t>Esta convocatoria se rige por las Reglas de Operación del Fondo Estatal de Innovación Tecnológica.</w:t>
      </w:r>
    </w:p>
    <w:p w14:paraId="7EAB7C9D"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b)</w:t>
      </w:r>
      <w:r w:rsidRPr="00224256">
        <w:rPr>
          <w:rFonts w:ascii="Arial" w:hAnsi="Arial" w:cs="Arial"/>
          <w:sz w:val="22"/>
          <w:szCs w:val="22"/>
        </w:rPr>
        <w:tab/>
        <w:t>El Comité de Evaluación evaluará y decidirá en cada una de las dimensiones aquí descritas, y su fallo será inapelable.</w:t>
      </w:r>
    </w:p>
    <w:p w14:paraId="13D8805C"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c)</w:t>
      </w:r>
      <w:r w:rsidRPr="00224256">
        <w:rPr>
          <w:rFonts w:ascii="Arial" w:hAnsi="Arial" w:cs="Arial"/>
          <w:sz w:val="22"/>
          <w:szCs w:val="22"/>
        </w:rPr>
        <w:tab/>
        <w:t>Cualquier caso no previsto en esta convocatoria, será valorado y evaluado por el Comité de Evaluación.</w:t>
      </w:r>
    </w:p>
    <w:p w14:paraId="73C0FD7F"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t>d)</w:t>
      </w:r>
      <w:r w:rsidRPr="00224256">
        <w:rPr>
          <w:rFonts w:ascii="Arial" w:hAnsi="Arial" w:cs="Arial"/>
          <w:sz w:val="22"/>
          <w:szCs w:val="22"/>
        </w:rPr>
        <w:tab/>
        <w:t xml:space="preserve">Para fines de transparencia, el </w:t>
      </w:r>
      <w:proofErr w:type="spellStart"/>
      <w:r w:rsidRPr="00224256">
        <w:rPr>
          <w:rFonts w:ascii="Arial" w:hAnsi="Arial" w:cs="Arial"/>
          <w:sz w:val="22"/>
          <w:szCs w:val="22"/>
        </w:rPr>
        <w:t>INCyTEA</w:t>
      </w:r>
      <w:proofErr w:type="spellEnd"/>
      <w:r w:rsidRPr="00224256">
        <w:rPr>
          <w:rFonts w:ascii="Arial" w:hAnsi="Arial" w:cs="Arial"/>
          <w:sz w:val="22"/>
          <w:szCs w:val="22"/>
        </w:rPr>
        <w:t xml:space="preserve"> conservará la documentación recibida por parte del beneficiario.</w:t>
      </w:r>
    </w:p>
    <w:p w14:paraId="4DC9D431" w14:textId="77777777" w:rsidR="00224256" w:rsidRDefault="00224256" w:rsidP="00224256">
      <w:pPr>
        <w:jc w:val="both"/>
        <w:rPr>
          <w:rFonts w:ascii="Arial" w:hAnsi="Arial" w:cs="Arial"/>
          <w:sz w:val="22"/>
          <w:szCs w:val="22"/>
        </w:rPr>
      </w:pPr>
    </w:p>
    <w:p w14:paraId="625ADAE5" w14:textId="77777777" w:rsidR="00224256" w:rsidRDefault="00224256" w:rsidP="00224256">
      <w:pPr>
        <w:jc w:val="both"/>
        <w:rPr>
          <w:rFonts w:ascii="Arial" w:hAnsi="Arial" w:cs="Arial"/>
          <w:sz w:val="22"/>
          <w:szCs w:val="22"/>
        </w:rPr>
      </w:pPr>
    </w:p>
    <w:p w14:paraId="71C7E050" w14:textId="77777777" w:rsidR="00224256" w:rsidRDefault="00224256" w:rsidP="00224256">
      <w:pPr>
        <w:jc w:val="both"/>
        <w:rPr>
          <w:rFonts w:ascii="Arial" w:hAnsi="Arial" w:cs="Arial"/>
          <w:sz w:val="22"/>
          <w:szCs w:val="22"/>
        </w:rPr>
      </w:pPr>
    </w:p>
    <w:p w14:paraId="2B86F3CD" w14:textId="77777777" w:rsidR="00224256" w:rsidRDefault="00224256" w:rsidP="00224256">
      <w:pPr>
        <w:jc w:val="both"/>
        <w:rPr>
          <w:rFonts w:ascii="Arial" w:hAnsi="Arial" w:cs="Arial"/>
          <w:sz w:val="22"/>
          <w:szCs w:val="22"/>
        </w:rPr>
      </w:pPr>
    </w:p>
    <w:p w14:paraId="0B25D88F" w14:textId="77777777" w:rsidR="00224256" w:rsidRDefault="00224256" w:rsidP="00224256">
      <w:pPr>
        <w:jc w:val="both"/>
        <w:rPr>
          <w:rFonts w:ascii="Arial" w:hAnsi="Arial" w:cs="Arial"/>
          <w:sz w:val="22"/>
          <w:szCs w:val="22"/>
        </w:rPr>
      </w:pPr>
    </w:p>
    <w:p w14:paraId="623B6963" w14:textId="77777777" w:rsidR="00224256" w:rsidRDefault="00224256" w:rsidP="00224256">
      <w:pPr>
        <w:jc w:val="both"/>
        <w:rPr>
          <w:rFonts w:ascii="Arial" w:hAnsi="Arial" w:cs="Arial"/>
          <w:sz w:val="22"/>
          <w:szCs w:val="22"/>
        </w:rPr>
      </w:pPr>
    </w:p>
    <w:p w14:paraId="661F2055" w14:textId="77777777" w:rsidR="00224256" w:rsidRDefault="00224256" w:rsidP="00224256">
      <w:pPr>
        <w:jc w:val="both"/>
        <w:rPr>
          <w:rFonts w:ascii="Arial" w:hAnsi="Arial" w:cs="Arial"/>
          <w:sz w:val="22"/>
          <w:szCs w:val="22"/>
        </w:rPr>
      </w:pPr>
    </w:p>
    <w:p w14:paraId="4A1B3341" w14:textId="77777777" w:rsidR="00224256" w:rsidRDefault="00224256" w:rsidP="00224256">
      <w:pPr>
        <w:jc w:val="both"/>
        <w:rPr>
          <w:rFonts w:ascii="Arial" w:hAnsi="Arial" w:cs="Arial"/>
          <w:sz w:val="22"/>
          <w:szCs w:val="22"/>
        </w:rPr>
      </w:pPr>
    </w:p>
    <w:p w14:paraId="1F8B051F" w14:textId="77777777" w:rsidR="00224256" w:rsidRDefault="00224256" w:rsidP="00224256">
      <w:pPr>
        <w:jc w:val="both"/>
        <w:rPr>
          <w:rFonts w:ascii="Arial" w:hAnsi="Arial" w:cs="Arial"/>
          <w:sz w:val="22"/>
          <w:szCs w:val="22"/>
        </w:rPr>
      </w:pPr>
    </w:p>
    <w:p w14:paraId="29F8944F" w14:textId="77777777" w:rsidR="00224256" w:rsidRPr="00224256" w:rsidRDefault="00224256" w:rsidP="00224256">
      <w:pPr>
        <w:jc w:val="both"/>
        <w:rPr>
          <w:rFonts w:ascii="Arial" w:hAnsi="Arial" w:cs="Arial"/>
          <w:sz w:val="22"/>
          <w:szCs w:val="22"/>
        </w:rPr>
      </w:pPr>
    </w:p>
    <w:p w14:paraId="52DE3ABC"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lastRenderedPageBreak/>
        <w:t>XIV.- Calendario General</w:t>
      </w:r>
    </w:p>
    <w:p w14:paraId="32801D75" w14:textId="77777777" w:rsidR="00224256" w:rsidRPr="00224256" w:rsidRDefault="00224256" w:rsidP="00224256">
      <w:pPr>
        <w:jc w:val="both"/>
        <w:rPr>
          <w:rFonts w:ascii="Arial" w:hAnsi="Arial" w:cs="Arial"/>
          <w:sz w:val="22"/>
          <w:szCs w:val="22"/>
        </w:rPr>
      </w:pPr>
    </w:p>
    <w:tbl>
      <w:tblPr>
        <w:tblStyle w:val="Tablaconcuadrcula"/>
        <w:tblW w:w="11482" w:type="dxa"/>
        <w:tblInd w:w="-1281" w:type="dxa"/>
        <w:tblLayout w:type="fixed"/>
        <w:tblLook w:val="04A0" w:firstRow="1" w:lastRow="0" w:firstColumn="1" w:lastColumn="0" w:noHBand="0" w:noVBand="1"/>
      </w:tblPr>
      <w:tblGrid>
        <w:gridCol w:w="2127"/>
        <w:gridCol w:w="1701"/>
        <w:gridCol w:w="1560"/>
        <w:gridCol w:w="1275"/>
        <w:gridCol w:w="2190"/>
        <w:gridCol w:w="2629"/>
      </w:tblGrid>
      <w:tr w:rsidR="00224256" w:rsidRPr="00224256" w14:paraId="03BDEAD2" w14:textId="77777777" w:rsidTr="00DA4DA2">
        <w:tc>
          <w:tcPr>
            <w:tcW w:w="2127" w:type="dxa"/>
            <w:shd w:val="clear" w:color="auto" w:fill="1F3864" w:themeFill="accent1" w:themeFillShade="80"/>
          </w:tcPr>
          <w:p w14:paraId="77F6DF34" w14:textId="77777777" w:rsidR="00224256" w:rsidRPr="00224256" w:rsidRDefault="00224256" w:rsidP="00DA4DA2">
            <w:pPr>
              <w:jc w:val="center"/>
              <w:rPr>
                <w:rFonts w:ascii="Arial" w:hAnsi="Arial" w:cs="Arial"/>
                <w:b/>
                <w:bCs/>
                <w:sz w:val="22"/>
                <w:szCs w:val="22"/>
              </w:rPr>
            </w:pPr>
            <w:r w:rsidRPr="00224256">
              <w:rPr>
                <w:rFonts w:ascii="Arial" w:hAnsi="Arial" w:cs="Arial"/>
                <w:b/>
                <w:bCs/>
                <w:sz w:val="22"/>
                <w:szCs w:val="22"/>
              </w:rPr>
              <w:t>PUBLICACIÓN DE CONVOCATORIA</w:t>
            </w:r>
          </w:p>
        </w:tc>
        <w:tc>
          <w:tcPr>
            <w:tcW w:w="1701" w:type="dxa"/>
            <w:shd w:val="clear" w:color="auto" w:fill="1F3864" w:themeFill="accent1" w:themeFillShade="80"/>
          </w:tcPr>
          <w:p w14:paraId="54DDB597" w14:textId="77777777" w:rsidR="00224256" w:rsidRPr="00224256" w:rsidRDefault="00224256" w:rsidP="00DA4DA2">
            <w:pPr>
              <w:jc w:val="center"/>
              <w:rPr>
                <w:rFonts w:ascii="Arial" w:hAnsi="Arial" w:cs="Arial"/>
                <w:b/>
                <w:bCs/>
                <w:sz w:val="22"/>
                <w:szCs w:val="22"/>
              </w:rPr>
            </w:pPr>
            <w:r w:rsidRPr="00224256">
              <w:rPr>
                <w:rFonts w:ascii="Arial" w:hAnsi="Arial" w:cs="Arial"/>
                <w:b/>
                <w:bCs/>
                <w:sz w:val="22"/>
                <w:szCs w:val="22"/>
              </w:rPr>
              <w:t>NOMBRE DE PROGRAMA</w:t>
            </w:r>
          </w:p>
        </w:tc>
        <w:tc>
          <w:tcPr>
            <w:tcW w:w="1560" w:type="dxa"/>
            <w:shd w:val="clear" w:color="auto" w:fill="1F3864" w:themeFill="accent1" w:themeFillShade="80"/>
          </w:tcPr>
          <w:p w14:paraId="588C4AAE" w14:textId="77777777" w:rsidR="00224256" w:rsidRPr="00224256" w:rsidRDefault="00224256" w:rsidP="00DA4DA2">
            <w:pPr>
              <w:jc w:val="center"/>
              <w:rPr>
                <w:rFonts w:ascii="Arial" w:hAnsi="Arial" w:cs="Arial"/>
                <w:b/>
                <w:bCs/>
                <w:sz w:val="22"/>
                <w:szCs w:val="22"/>
              </w:rPr>
            </w:pPr>
            <w:r w:rsidRPr="00224256">
              <w:rPr>
                <w:rFonts w:ascii="Arial" w:hAnsi="Arial" w:cs="Arial"/>
                <w:b/>
                <w:bCs/>
                <w:sz w:val="22"/>
                <w:szCs w:val="22"/>
              </w:rPr>
              <w:t>INICIO CONVOCATORIA</w:t>
            </w:r>
          </w:p>
        </w:tc>
        <w:tc>
          <w:tcPr>
            <w:tcW w:w="1275" w:type="dxa"/>
            <w:shd w:val="clear" w:color="auto" w:fill="1F3864" w:themeFill="accent1" w:themeFillShade="80"/>
          </w:tcPr>
          <w:p w14:paraId="1919D379" w14:textId="77777777" w:rsidR="00224256" w:rsidRPr="00224256" w:rsidRDefault="00224256" w:rsidP="00DA4DA2">
            <w:pPr>
              <w:jc w:val="center"/>
              <w:rPr>
                <w:rFonts w:ascii="Arial" w:hAnsi="Arial" w:cs="Arial"/>
                <w:b/>
                <w:bCs/>
                <w:sz w:val="22"/>
                <w:szCs w:val="22"/>
              </w:rPr>
            </w:pPr>
            <w:r w:rsidRPr="00224256">
              <w:rPr>
                <w:rFonts w:ascii="Arial" w:hAnsi="Arial" w:cs="Arial"/>
                <w:b/>
                <w:bCs/>
                <w:sz w:val="22"/>
                <w:szCs w:val="22"/>
              </w:rPr>
              <w:t>RECEPCIÓN DOCUMENTOS</w:t>
            </w:r>
          </w:p>
        </w:tc>
        <w:tc>
          <w:tcPr>
            <w:tcW w:w="2190" w:type="dxa"/>
            <w:shd w:val="clear" w:color="auto" w:fill="1F3864" w:themeFill="accent1" w:themeFillShade="80"/>
          </w:tcPr>
          <w:p w14:paraId="0ED28FC5" w14:textId="77777777" w:rsidR="00224256" w:rsidRPr="00224256" w:rsidRDefault="00224256" w:rsidP="00DA4DA2">
            <w:pPr>
              <w:jc w:val="center"/>
              <w:rPr>
                <w:rFonts w:ascii="Arial" w:hAnsi="Arial" w:cs="Arial"/>
                <w:b/>
                <w:bCs/>
                <w:sz w:val="22"/>
                <w:szCs w:val="22"/>
              </w:rPr>
            </w:pPr>
            <w:r w:rsidRPr="00224256">
              <w:rPr>
                <w:rFonts w:ascii="Arial" w:hAnsi="Arial" w:cs="Arial"/>
                <w:b/>
                <w:bCs/>
                <w:sz w:val="22"/>
                <w:szCs w:val="22"/>
              </w:rPr>
              <w:t>CIERRE CONVOCATORIA</w:t>
            </w:r>
          </w:p>
        </w:tc>
        <w:tc>
          <w:tcPr>
            <w:tcW w:w="2629" w:type="dxa"/>
            <w:shd w:val="clear" w:color="auto" w:fill="1F3864" w:themeFill="accent1" w:themeFillShade="80"/>
          </w:tcPr>
          <w:p w14:paraId="3EE21EA1" w14:textId="77777777" w:rsidR="00224256" w:rsidRPr="00224256" w:rsidRDefault="00224256" w:rsidP="00DA4DA2">
            <w:pPr>
              <w:ind w:right="198"/>
              <w:jc w:val="center"/>
              <w:rPr>
                <w:rFonts w:ascii="Arial" w:hAnsi="Arial" w:cs="Arial"/>
                <w:b/>
                <w:bCs/>
                <w:sz w:val="22"/>
                <w:szCs w:val="22"/>
              </w:rPr>
            </w:pPr>
            <w:r w:rsidRPr="00224256">
              <w:rPr>
                <w:rFonts w:ascii="Arial" w:hAnsi="Arial" w:cs="Arial"/>
                <w:b/>
                <w:bCs/>
                <w:sz w:val="22"/>
                <w:szCs w:val="22"/>
              </w:rPr>
              <w:t>HORARIO DE ENTREGA DE DOCUMENTACIÓN</w:t>
            </w:r>
          </w:p>
        </w:tc>
      </w:tr>
      <w:tr w:rsidR="00224256" w:rsidRPr="00224256" w14:paraId="79BD64F2" w14:textId="77777777" w:rsidTr="00DA4DA2">
        <w:tc>
          <w:tcPr>
            <w:tcW w:w="2127" w:type="dxa"/>
            <w:vMerge w:val="restart"/>
          </w:tcPr>
          <w:p w14:paraId="27E63615"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29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1701" w:type="dxa"/>
          </w:tcPr>
          <w:p w14:paraId="45B59B85"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INDUSTRIA INTELIGENTE Y DIGITALIZACIÓN DE </w:t>
            </w:r>
            <w:proofErr w:type="spellStart"/>
            <w:r w:rsidRPr="00224256">
              <w:rPr>
                <w:rFonts w:ascii="Arial" w:hAnsi="Arial" w:cs="Arial"/>
                <w:sz w:val="22"/>
                <w:szCs w:val="22"/>
              </w:rPr>
              <w:t>MIPyMES</w:t>
            </w:r>
            <w:proofErr w:type="spellEnd"/>
          </w:p>
        </w:tc>
        <w:tc>
          <w:tcPr>
            <w:tcW w:w="1560" w:type="dxa"/>
          </w:tcPr>
          <w:p w14:paraId="631C19A0"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29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1275" w:type="dxa"/>
          </w:tcPr>
          <w:p w14:paraId="481006EF"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30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2190" w:type="dxa"/>
          </w:tcPr>
          <w:p w14:paraId="29E6E9AC"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26 </w:t>
            </w:r>
            <w:proofErr w:type="gramStart"/>
            <w:r w:rsidRPr="00224256">
              <w:rPr>
                <w:rFonts w:ascii="Arial" w:hAnsi="Arial" w:cs="Arial"/>
                <w:sz w:val="22"/>
                <w:szCs w:val="22"/>
              </w:rPr>
              <w:t>Junio</w:t>
            </w:r>
            <w:proofErr w:type="gramEnd"/>
            <w:r w:rsidRPr="00224256">
              <w:rPr>
                <w:rFonts w:ascii="Arial" w:hAnsi="Arial" w:cs="Arial"/>
                <w:sz w:val="22"/>
                <w:szCs w:val="22"/>
              </w:rPr>
              <w:t xml:space="preserve"> 2023</w:t>
            </w:r>
          </w:p>
        </w:tc>
        <w:tc>
          <w:tcPr>
            <w:tcW w:w="2629" w:type="dxa"/>
          </w:tcPr>
          <w:p w14:paraId="1A9F4613"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9:00am a 11:00am</w:t>
            </w:r>
          </w:p>
          <w:p w14:paraId="6B501187"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12:00pm a 3:00 pm</w:t>
            </w:r>
          </w:p>
        </w:tc>
      </w:tr>
      <w:tr w:rsidR="00224256" w:rsidRPr="00224256" w14:paraId="12314D69" w14:textId="77777777" w:rsidTr="00DA4DA2">
        <w:tc>
          <w:tcPr>
            <w:tcW w:w="2127" w:type="dxa"/>
            <w:vMerge/>
          </w:tcPr>
          <w:p w14:paraId="71D69052" w14:textId="77777777" w:rsidR="00224256" w:rsidRPr="00224256" w:rsidRDefault="00224256" w:rsidP="00DA4DA2">
            <w:pPr>
              <w:jc w:val="both"/>
              <w:rPr>
                <w:rFonts w:ascii="Arial" w:hAnsi="Arial" w:cs="Arial"/>
                <w:sz w:val="22"/>
                <w:szCs w:val="22"/>
              </w:rPr>
            </w:pPr>
          </w:p>
        </w:tc>
        <w:tc>
          <w:tcPr>
            <w:tcW w:w="1701" w:type="dxa"/>
          </w:tcPr>
          <w:p w14:paraId="4F6B9618"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INVESTIGACIÓN APLICADA CON BASE TECNOLÓGICA </w:t>
            </w:r>
          </w:p>
        </w:tc>
        <w:tc>
          <w:tcPr>
            <w:tcW w:w="1560" w:type="dxa"/>
          </w:tcPr>
          <w:p w14:paraId="6D69FDBE"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29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1275" w:type="dxa"/>
          </w:tcPr>
          <w:p w14:paraId="163858DD"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30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2190" w:type="dxa"/>
          </w:tcPr>
          <w:p w14:paraId="0AB5CD10"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26 </w:t>
            </w:r>
            <w:proofErr w:type="gramStart"/>
            <w:r w:rsidRPr="00224256">
              <w:rPr>
                <w:rFonts w:ascii="Arial" w:hAnsi="Arial" w:cs="Arial"/>
                <w:sz w:val="22"/>
                <w:szCs w:val="22"/>
              </w:rPr>
              <w:t>Junio</w:t>
            </w:r>
            <w:proofErr w:type="gramEnd"/>
            <w:r w:rsidRPr="00224256">
              <w:rPr>
                <w:rFonts w:ascii="Arial" w:hAnsi="Arial" w:cs="Arial"/>
                <w:sz w:val="22"/>
                <w:szCs w:val="22"/>
              </w:rPr>
              <w:t xml:space="preserve"> 2023</w:t>
            </w:r>
          </w:p>
        </w:tc>
        <w:tc>
          <w:tcPr>
            <w:tcW w:w="2629" w:type="dxa"/>
          </w:tcPr>
          <w:p w14:paraId="7B8889D1"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9:00am a 11:00am</w:t>
            </w:r>
          </w:p>
          <w:p w14:paraId="401C212B"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12:00pm a 3:00 pm</w:t>
            </w:r>
          </w:p>
        </w:tc>
      </w:tr>
      <w:tr w:rsidR="00224256" w:rsidRPr="00224256" w14:paraId="3726254B" w14:textId="77777777" w:rsidTr="00DA4DA2">
        <w:tc>
          <w:tcPr>
            <w:tcW w:w="2127" w:type="dxa"/>
            <w:vMerge/>
          </w:tcPr>
          <w:p w14:paraId="08736002" w14:textId="77777777" w:rsidR="00224256" w:rsidRPr="00224256" w:rsidRDefault="00224256" w:rsidP="00DA4DA2">
            <w:pPr>
              <w:jc w:val="both"/>
              <w:rPr>
                <w:rFonts w:ascii="Arial" w:hAnsi="Arial" w:cs="Arial"/>
                <w:sz w:val="22"/>
                <w:szCs w:val="22"/>
              </w:rPr>
            </w:pPr>
          </w:p>
        </w:tc>
        <w:tc>
          <w:tcPr>
            <w:tcW w:w="1701" w:type="dxa"/>
          </w:tcPr>
          <w:p w14:paraId="4D36DC4E"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EMPRENDIMIENTO DE BASE TECNOLÓGICA</w:t>
            </w:r>
          </w:p>
        </w:tc>
        <w:tc>
          <w:tcPr>
            <w:tcW w:w="1560" w:type="dxa"/>
          </w:tcPr>
          <w:p w14:paraId="4CAE8349"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29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1275" w:type="dxa"/>
          </w:tcPr>
          <w:p w14:paraId="5DEF7763"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30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2190" w:type="dxa"/>
          </w:tcPr>
          <w:p w14:paraId="46C3F212"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26 </w:t>
            </w:r>
            <w:proofErr w:type="gramStart"/>
            <w:r w:rsidRPr="00224256">
              <w:rPr>
                <w:rFonts w:ascii="Arial" w:hAnsi="Arial" w:cs="Arial"/>
                <w:sz w:val="22"/>
                <w:szCs w:val="22"/>
              </w:rPr>
              <w:t>Junio</w:t>
            </w:r>
            <w:proofErr w:type="gramEnd"/>
            <w:r w:rsidRPr="00224256">
              <w:rPr>
                <w:rFonts w:ascii="Arial" w:hAnsi="Arial" w:cs="Arial"/>
                <w:sz w:val="22"/>
                <w:szCs w:val="22"/>
              </w:rPr>
              <w:t xml:space="preserve"> 2023</w:t>
            </w:r>
          </w:p>
        </w:tc>
        <w:tc>
          <w:tcPr>
            <w:tcW w:w="2629" w:type="dxa"/>
          </w:tcPr>
          <w:p w14:paraId="662A85F6"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9:00am a 11:00am</w:t>
            </w:r>
          </w:p>
          <w:p w14:paraId="08621E04"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12:00pm a 3:00 pm</w:t>
            </w:r>
          </w:p>
        </w:tc>
      </w:tr>
      <w:tr w:rsidR="00224256" w:rsidRPr="00224256" w14:paraId="0CBC3CE7" w14:textId="77777777" w:rsidTr="00DA4DA2">
        <w:tc>
          <w:tcPr>
            <w:tcW w:w="2127" w:type="dxa"/>
            <w:vMerge/>
          </w:tcPr>
          <w:p w14:paraId="4D717DAB" w14:textId="77777777" w:rsidR="00224256" w:rsidRPr="00224256" w:rsidRDefault="00224256" w:rsidP="00DA4DA2">
            <w:pPr>
              <w:jc w:val="both"/>
              <w:rPr>
                <w:rFonts w:ascii="Arial" w:hAnsi="Arial" w:cs="Arial"/>
                <w:sz w:val="22"/>
                <w:szCs w:val="22"/>
              </w:rPr>
            </w:pPr>
          </w:p>
        </w:tc>
        <w:tc>
          <w:tcPr>
            <w:tcW w:w="1701" w:type="dxa"/>
          </w:tcPr>
          <w:p w14:paraId="15EEF7A5"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REGISTRO DE PROPIEDAD INTELECTUAL ANTE IMPI</w:t>
            </w:r>
          </w:p>
        </w:tc>
        <w:tc>
          <w:tcPr>
            <w:tcW w:w="1560" w:type="dxa"/>
          </w:tcPr>
          <w:p w14:paraId="0B9F2559"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29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1275" w:type="dxa"/>
          </w:tcPr>
          <w:p w14:paraId="736887D8"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30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2190" w:type="dxa"/>
          </w:tcPr>
          <w:p w14:paraId="0C30525F"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17 </w:t>
            </w:r>
            <w:proofErr w:type="gramStart"/>
            <w:r w:rsidRPr="00224256">
              <w:rPr>
                <w:rFonts w:ascii="Arial" w:hAnsi="Arial" w:cs="Arial"/>
                <w:sz w:val="22"/>
                <w:szCs w:val="22"/>
              </w:rPr>
              <w:t>Noviembre</w:t>
            </w:r>
            <w:proofErr w:type="gramEnd"/>
            <w:r w:rsidRPr="00224256">
              <w:rPr>
                <w:rFonts w:ascii="Arial" w:hAnsi="Arial" w:cs="Arial"/>
                <w:sz w:val="22"/>
                <w:szCs w:val="22"/>
              </w:rPr>
              <w:t xml:space="preserve"> 2023</w:t>
            </w:r>
          </w:p>
        </w:tc>
        <w:tc>
          <w:tcPr>
            <w:tcW w:w="2629" w:type="dxa"/>
          </w:tcPr>
          <w:p w14:paraId="34D4C561"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9:00am a 11:00am</w:t>
            </w:r>
          </w:p>
          <w:p w14:paraId="61A4DCEC"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12:00pm a 3:00 pm</w:t>
            </w:r>
          </w:p>
        </w:tc>
      </w:tr>
      <w:tr w:rsidR="00224256" w:rsidRPr="00224256" w14:paraId="0423938B" w14:textId="77777777" w:rsidTr="00DA4DA2">
        <w:tc>
          <w:tcPr>
            <w:tcW w:w="2127" w:type="dxa"/>
            <w:vMerge/>
          </w:tcPr>
          <w:p w14:paraId="2C79245D" w14:textId="77777777" w:rsidR="00224256" w:rsidRPr="00224256" w:rsidRDefault="00224256" w:rsidP="00DA4DA2">
            <w:pPr>
              <w:jc w:val="both"/>
              <w:rPr>
                <w:rFonts w:ascii="Arial" w:hAnsi="Arial" w:cs="Arial"/>
                <w:sz w:val="22"/>
                <w:szCs w:val="22"/>
              </w:rPr>
            </w:pPr>
          </w:p>
        </w:tc>
        <w:tc>
          <w:tcPr>
            <w:tcW w:w="1701" w:type="dxa"/>
          </w:tcPr>
          <w:p w14:paraId="3E74D156"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PUBLICACIÓN DE ARTÍCULOS EN REVISTAS CIENTÍFICAS NACIONALES E INTERNACIONALES Y ESTANCIAS DE INVESTIGACIÓN</w:t>
            </w:r>
          </w:p>
        </w:tc>
        <w:tc>
          <w:tcPr>
            <w:tcW w:w="1560" w:type="dxa"/>
          </w:tcPr>
          <w:p w14:paraId="228FAA02"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29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1275" w:type="dxa"/>
          </w:tcPr>
          <w:p w14:paraId="7C79D96D"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30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2190" w:type="dxa"/>
          </w:tcPr>
          <w:p w14:paraId="69972E78"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4 </w:t>
            </w:r>
            <w:proofErr w:type="gramStart"/>
            <w:r w:rsidRPr="00224256">
              <w:rPr>
                <w:rFonts w:ascii="Arial" w:hAnsi="Arial" w:cs="Arial"/>
                <w:sz w:val="22"/>
                <w:szCs w:val="22"/>
              </w:rPr>
              <w:t>Agosto</w:t>
            </w:r>
            <w:proofErr w:type="gramEnd"/>
            <w:r w:rsidRPr="00224256">
              <w:rPr>
                <w:rFonts w:ascii="Arial" w:hAnsi="Arial" w:cs="Arial"/>
                <w:sz w:val="22"/>
                <w:szCs w:val="22"/>
              </w:rPr>
              <w:t xml:space="preserve"> 2023</w:t>
            </w:r>
          </w:p>
        </w:tc>
        <w:tc>
          <w:tcPr>
            <w:tcW w:w="2629" w:type="dxa"/>
          </w:tcPr>
          <w:p w14:paraId="67DEA5CE"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9:00am a 11:00am</w:t>
            </w:r>
          </w:p>
          <w:p w14:paraId="638BC579"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12:00pm a 3:00 pm</w:t>
            </w:r>
          </w:p>
        </w:tc>
      </w:tr>
      <w:tr w:rsidR="00224256" w:rsidRPr="00224256" w14:paraId="42138ACE" w14:textId="77777777" w:rsidTr="00DA4DA2">
        <w:tc>
          <w:tcPr>
            <w:tcW w:w="2127" w:type="dxa"/>
            <w:vMerge/>
          </w:tcPr>
          <w:p w14:paraId="63DFF424" w14:textId="77777777" w:rsidR="00224256" w:rsidRPr="00224256" w:rsidRDefault="00224256" w:rsidP="00DA4DA2">
            <w:pPr>
              <w:jc w:val="both"/>
              <w:rPr>
                <w:rFonts w:ascii="Arial" w:hAnsi="Arial" w:cs="Arial"/>
                <w:sz w:val="22"/>
                <w:szCs w:val="22"/>
              </w:rPr>
            </w:pPr>
          </w:p>
        </w:tc>
        <w:tc>
          <w:tcPr>
            <w:tcW w:w="1701" w:type="dxa"/>
          </w:tcPr>
          <w:p w14:paraId="21A5EF35"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CAPACITACIONES Y CERTIFICACIONES </w:t>
            </w:r>
          </w:p>
        </w:tc>
        <w:tc>
          <w:tcPr>
            <w:tcW w:w="1560" w:type="dxa"/>
          </w:tcPr>
          <w:p w14:paraId="75D68DD5"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29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1275" w:type="dxa"/>
          </w:tcPr>
          <w:p w14:paraId="430C0C74"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30 </w:t>
            </w:r>
            <w:proofErr w:type="gramStart"/>
            <w:r w:rsidRPr="00224256">
              <w:rPr>
                <w:rFonts w:ascii="Arial" w:hAnsi="Arial" w:cs="Arial"/>
                <w:sz w:val="22"/>
                <w:szCs w:val="22"/>
              </w:rPr>
              <w:t>Mayo</w:t>
            </w:r>
            <w:proofErr w:type="gramEnd"/>
            <w:r w:rsidRPr="00224256">
              <w:rPr>
                <w:rFonts w:ascii="Arial" w:hAnsi="Arial" w:cs="Arial"/>
                <w:sz w:val="22"/>
                <w:szCs w:val="22"/>
              </w:rPr>
              <w:t xml:space="preserve"> 2023</w:t>
            </w:r>
          </w:p>
        </w:tc>
        <w:tc>
          <w:tcPr>
            <w:tcW w:w="2190" w:type="dxa"/>
          </w:tcPr>
          <w:p w14:paraId="4046A385"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4 </w:t>
            </w:r>
            <w:proofErr w:type="gramStart"/>
            <w:r w:rsidRPr="00224256">
              <w:rPr>
                <w:rFonts w:ascii="Arial" w:hAnsi="Arial" w:cs="Arial"/>
                <w:sz w:val="22"/>
                <w:szCs w:val="22"/>
              </w:rPr>
              <w:t>Agosto</w:t>
            </w:r>
            <w:proofErr w:type="gramEnd"/>
            <w:r w:rsidRPr="00224256">
              <w:rPr>
                <w:rFonts w:ascii="Arial" w:hAnsi="Arial" w:cs="Arial"/>
                <w:sz w:val="22"/>
                <w:szCs w:val="22"/>
              </w:rPr>
              <w:t xml:space="preserve"> 2023</w:t>
            </w:r>
          </w:p>
        </w:tc>
        <w:tc>
          <w:tcPr>
            <w:tcW w:w="2629" w:type="dxa"/>
          </w:tcPr>
          <w:p w14:paraId="70FBF5F0"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9:00am a 11:00am</w:t>
            </w:r>
          </w:p>
          <w:p w14:paraId="0D16E31D" w14:textId="77777777" w:rsidR="00224256" w:rsidRPr="00224256" w:rsidRDefault="00224256" w:rsidP="00DA4DA2">
            <w:pPr>
              <w:ind w:right="198"/>
              <w:jc w:val="both"/>
              <w:rPr>
                <w:rFonts w:ascii="Arial" w:hAnsi="Arial" w:cs="Arial"/>
                <w:sz w:val="22"/>
                <w:szCs w:val="22"/>
              </w:rPr>
            </w:pPr>
            <w:r w:rsidRPr="00224256">
              <w:rPr>
                <w:rFonts w:ascii="Arial" w:hAnsi="Arial" w:cs="Arial"/>
                <w:sz w:val="22"/>
                <w:szCs w:val="22"/>
              </w:rPr>
              <w:t>12:00pm a 3:00 pm</w:t>
            </w:r>
          </w:p>
        </w:tc>
      </w:tr>
    </w:tbl>
    <w:p w14:paraId="02C0CE51" w14:textId="77777777" w:rsidR="00224256" w:rsidRPr="00224256" w:rsidRDefault="00224256" w:rsidP="00224256">
      <w:pPr>
        <w:jc w:val="both"/>
        <w:rPr>
          <w:rFonts w:ascii="Arial" w:hAnsi="Arial" w:cs="Arial"/>
          <w:sz w:val="22"/>
          <w:szCs w:val="22"/>
        </w:rPr>
      </w:pPr>
    </w:p>
    <w:p w14:paraId="39B7A5DC" w14:textId="77777777" w:rsidR="00224256" w:rsidRPr="00224256" w:rsidRDefault="00224256" w:rsidP="00224256">
      <w:pPr>
        <w:jc w:val="both"/>
        <w:rPr>
          <w:rFonts w:ascii="Arial" w:hAnsi="Arial" w:cs="Arial"/>
          <w:sz w:val="22"/>
          <w:szCs w:val="22"/>
        </w:rPr>
      </w:pPr>
    </w:p>
    <w:p w14:paraId="5562B7BF" w14:textId="77777777" w:rsidR="00224256" w:rsidRPr="00224256" w:rsidRDefault="00224256" w:rsidP="00224256">
      <w:pPr>
        <w:jc w:val="both"/>
        <w:rPr>
          <w:rFonts w:ascii="Arial" w:hAnsi="Arial" w:cs="Arial"/>
          <w:sz w:val="22"/>
          <w:szCs w:val="22"/>
        </w:rPr>
      </w:pPr>
    </w:p>
    <w:p w14:paraId="47300E87" w14:textId="77777777" w:rsidR="00224256" w:rsidRPr="00224256" w:rsidRDefault="00224256" w:rsidP="00224256">
      <w:pPr>
        <w:jc w:val="both"/>
        <w:rPr>
          <w:rFonts w:ascii="Arial" w:hAnsi="Arial" w:cs="Arial"/>
          <w:sz w:val="22"/>
          <w:szCs w:val="22"/>
        </w:rPr>
      </w:pPr>
    </w:p>
    <w:p w14:paraId="19AA195A" w14:textId="77777777" w:rsidR="00224256" w:rsidRPr="00224256" w:rsidRDefault="00224256" w:rsidP="00224256">
      <w:pPr>
        <w:jc w:val="both"/>
        <w:rPr>
          <w:rFonts w:ascii="Arial" w:hAnsi="Arial" w:cs="Arial"/>
          <w:sz w:val="22"/>
          <w:szCs w:val="22"/>
        </w:rPr>
      </w:pPr>
    </w:p>
    <w:p w14:paraId="2D9B5009" w14:textId="77777777" w:rsidR="00224256" w:rsidRPr="00224256" w:rsidRDefault="00224256" w:rsidP="00224256">
      <w:pPr>
        <w:jc w:val="both"/>
        <w:rPr>
          <w:rFonts w:ascii="Arial" w:hAnsi="Arial" w:cs="Arial"/>
          <w:sz w:val="22"/>
          <w:szCs w:val="22"/>
        </w:rPr>
      </w:pPr>
      <w:r w:rsidRPr="00224256">
        <w:rPr>
          <w:rFonts w:ascii="Arial" w:hAnsi="Arial" w:cs="Arial"/>
          <w:sz w:val="22"/>
          <w:szCs w:val="22"/>
        </w:rPr>
        <w:lastRenderedPageBreak/>
        <w:t xml:space="preserve">XV. Contacto de atención. </w:t>
      </w:r>
    </w:p>
    <w:p w14:paraId="3A5A47E8" w14:textId="77777777" w:rsidR="00224256" w:rsidRPr="00224256" w:rsidRDefault="00224256" w:rsidP="00224256">
      <w:pPr>
        <w:jc w:val="both"/>
        <w:rPr>
          <w:rFonts w:ascii="Arial" w:hAnsi="Arial" w:cs="Arial"/>
          <w:sz w:val="22"/>
          <w:szCs w:val="22"/>
        </w:rPr>
      </w:pPr>
    </w:p>
    <w:tbl>
      <w:tblPr>
        <w:tblStyle w:val="Tablaconcuadrcula"/>
        <w:tblW w:w="11057" w:type="dxa"/>
        <w:tblInd w:w="-856" w:type="dxa"/>
        <w:tblLayout w:type="fixed"/>
        <w:tblLook w:val="04A0" w:firstRow="1" w:lastRow="0" w:firstColumn="1" w:lastColumn="0" w:noHBand="0" w:noVBand="1"/>
      </w:tblPr>
      <w:tblGrid>
        <w:gridCol w:w="5104"/>
        <w:gridCol w:w="5953"/>
      </w:tblGrid>
      <w:tr w:rsidR="00224256" w:rsidRPr="00224256" w14:paraId="7186781F" w14:textId="77777777" w:rsidTr="005E6328">
        <w:tc>
          <w:tcPr>
            <w:tcW w:w="5104" w:type="dxa"/>
          </w:tcPr>
          <w:p w14:paraId="34855291" w14:textId="77777777" w:rsidR="00224256" w:rsidRPr="00224256" w:rsidRDefault="00224256" w:rsidP="00DA4DA2">
            <w:pPr>
              <w:jc w:val="center"/>
              <w:rPr>
                <w:rFonts w:ascii="Arial" w:hAnsi="Arial" w:cs="Arial"/>
                <w:b/>
                <w:bCs/>
                <w:sz w:val="22"/>
                <w:szCs w:val="22"/>
              </w:rPr>
            </w:pPr>
            <w:r w:rsidRPr="00224256">
              <w:rPr>
                <w:rFonts w:ascii="Arial" w:hAnsi="Arial" w:cs="Arial"/>
                <w:b/>
                <w:bCs/>
                <w:sz w:val="22"/>
                <w:szCs w:val="22"/>
              </w:rPr>
              <w:t>NOMBRE DE PROGRAMA</w:t>
            </w:r>
          </w:p>
        </w:tc>
        <w:tc>
          <w:tcPr>
            <w:tcW w:w="5953" w:type="dxa"/>
          </w:tcPr>
          <w:p w14:paraId="79BD62DC" w14:textId="77777777" w:rsidR="00224256" w:rsidRPr="00224256" w:rsidRDefault="00224256" w:rsidP="00DA4DA2">
            <w:pPr>
              <w:jc w:val="center"/>
              <w:rPr>
                <w:rFonts w:ascii="Arial" w:hAnsi="Arial" w:cs="Arial"/>
                <w:b/>
                <w:bCs/>
                <w:sz w:val="22"/>
                <w:szCs w:val="22"/>
              </w:rPr>
            </w:pPr>
            <w:r w:rsidRPr="00224256">
              <w:rPr>
                <w:rFonts w:ascii="Arial" w:hAnsi="Arial" w:cs="Arial"/>
                <w:b/>
                <w:bCs/>
                <w:sz w:val="22"/>
                <w:szCs w:val="22"/>
              </w:rPr>
              <w:t xml:space="preserve">CONTACTO DE ATENCIÓN </w:t>
            </w:r>
          </w:p>
        </w:tc>
      </w:tr>
      <w:tr w:rsidR="00224256" w:rsidRPr="00224256" w14:paraId="115E82ED" w14:textId="77777777" w:rsidTr="005E6328">
        <w:tc>
          <w:tcPr>
            <w:tcW w:w="5104" w:type="dxa"/>
          </w:tcPr>
          <w:p w14:paraId="4EBB342C"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INDUSTRIA INTELIGENTE Y DIGITALIZACIÓN DE </w:t>
            </w:r>
            <w:proofErr w:type="spellStart"/>
            <w:r w:rsidRPr="00224256">
              <w:rPr>
                <w:rFonts w:ascii="Arial" w:hAnsi="Arial" w:cs="Arial"/>
                <w:sz w:val="22"/>
                <w:szCs w:val="22"/>
              </w:rPr>
              <w:t>MIPyMES</w:t>
            </w:r>
            <w:proofErr w:type="spellEnd"/>
          </w:p>
        </w:tc>
        <w:tc>
          <w:tcPr>
            <w:tcW w:w="5953" w:type="dxa"/>
          </w:tcPr>
          <w:p w14:paraId="7ECD6003" w14:textId="6DE6D8EB"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NORALY GUADALUPE RODRÍGUEZ CALZADA </w:t>
            </w:r>
          </w:p>
          <w:p w14:paraId="27E93FBD"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JEFA DE DEPARTAMENTO </w:t>
            </w:r>
          </w:p>
          <w:p w14:paraId="3A3EF7D3"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INVESTIGACIÓN E INNOVACIÓN </w:t>
            </w:r>
          </w:p>
          <w:p w14:paraId="1CB61C0B" w14:textId="0259276E" w:rsidR="00224256" w:rsidRPr="00224256" w:rsidRDefault="00224256" w:rsidP="00DA4DA2">
            <w:pPr>
              <w:rPr>
                <w:rFonts w:ascii="Arial" w:hAnsi="Arial" w:cs="Arial"/>
                <w:sz w:val="22"/>
                <w:szCs w:val="22"/>
              </w:rPr>
            </w:pPr>
            <w:r>
              <w:rPr>
                <w:rFonts w:ascii="Arial" w:hAnsi="Arial" w:cs="Arial"/>
                <w:sz w:val="22"/>
                <w:szCs w:val="22"/>
              </w:rPr>
              <w:t>n</w:t>
            </w:r>
            <w:r w:rsidRPr="00224256">
              <w:rPr>
                <w:rFonts w:ascii="Arial" w:hAnsi="Arial" w:cs="Arial"/>
                <w:sz w:val="22"/>
                <w:szCs w:val="22"/>
              </w:rPr>
              <w:t>oraly.rodriguez@aguascalientes.gob.mx</w:t>
            </w:r>
          </w:p>
        </w:tc>
      </w:tr>
      <w:tr w:rsidR="00224256" w:rsidRPr="00224256" w14:paraId="18E82C04" w14:textId="77777777" w:rsidTr="005E6328">
        <w:tc>
          <w:tcPr>
            <w:tcW w:w="5104" w:type="dxa"/>
          </w:tcPr>
          <w:p w14:paraId="71D18906"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INVESTIGACIÓN APLICADA CON BASE TECNOLÓGICA </w:t>
            </w:r>
          </w:p>
        </w:tc>
        <w:tc>
          <w:tcPr>
            <w:tcW w:w="5953" w:type="dxa"/>
          </w:tcPr>
          <w:p w14:paraId="0E829D99"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NORALY GUADALUPE RODRÍGUEZ CALZADA </w:t>
            </w:r>
          </w:p>
          <w:p w14:paraId="43E4B825"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JEFA DE DEPARTAMENTO </w:t>
            </w:r>
          </w:p>
          <w:p w14:paraId="38793ACF"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INVESTIGACIÓN E INNOVACIÓN </w:t>
            </w:r>
          </w:p>
          <w:p w14:paraId="1DD1E919" w14:textId="0C768CA0" w:rsidR="00224256" w:rsidRPr="00224256" w:rsidRDefault="00224256" w:rsidP="00DA4DA2">
            <w:pPr>
              <w:jc w:val="both"/>
              <w:rPr>
                <w:rFonts w:ascii="Arial" w:hAnsi="Arial" w:cs="Arial"/>
                <w:sz w:val="22"/>
                <w:szCs w:val="22"/>
              </w:rPr>
            </w:pPr>
            <w:r>
              <w:rPr>
                <w:rFonts w:ascii="Arial" w:hAnsi="Arial" w:cs="Arial"/>
                <w:sz w:val="22"/>
                <w:szCs w:val="22"/>
              </w:rPr>
              <w:t>n</w:t>
            </w:r>
            <w:r w:rsidRPr="00224256">
              <w:rPr>
                <w:rFonts w:ascii="Arial" w:hAnsi="Arial" w:cs="Arial"/>
                <w:sz w:val="22"/>
                <w:szCs w:val="22"/>
              </w:rPr>
              <w:t>oraly.rodriguez@aguascalientes.gob.mx</w:t>
            </w:r>
          </w:p>
        </w:tc>
      </w:tr>
      <w:tr w:rsidR="00224256" w:rsidRPr="00224256" w14:paraId="200D6F61" w14:textId="77777777" w:rsidTr="005E6328">
        <w:tc>
          <w:tcPr>
            <w:tcW w:w="5104" w:type="dxa"/>
          </w:tcPr>
          <w:p w14:paraId="1DED5751"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EMPRENDIMIENTO DE BASE TECNOLÓGICA</w:t>
            </w:r>
          </w:p>
        </w:tc>
        <w:tc>
          <w:tcPr>
            <w:tcW w:w="5953" w:type="dxa"/>
          </w:tcPr>
          <w:p w14:paraId="353B8B4E"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NORALY GUADALUPE RODRÍGUEZ CALZADA </w:t>
            </w:r>
          </w:p>
          <w:p w14:paraId="485BF0C0"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JEFA DE DEPARTAMENTO </w:t>
            </w:r>
          </w:p>
          <w:p w14:paraId="0A2FBF2F"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INVESTIGACIÓN E INNOVACIÓN </w:t>
            </w:r>
          </w:p>
          <w:p w14:paraId="64C621D9" w14:textId="2A7257AE" w:rsidR="00224256" w:rsidRPr="00224256" w:rsidRDefault="00224256" w:rsidP="00DA4DA2">
            <w:pPr>
              <w:jc w:val="both"/>
              <w:rPr>
                <w:rFonts w:ascii="Arial" w:hAnsi="Arial" w:cs="Arial"/>
                <w:sz w:val="22"/>
                <w:szCs w:val="22"/>
              </w:rPr>
            </w:pPr>
            <w:r>
              <w:rPr>
                <w:rFonts w:ascii="Arial" w:hAnsi="Arial" w:cs="Arial"/>
                <w:sz w:val="22"/>
                <w:szCs w:val="22"/>
              </w:rPr>
              <w:t>n</w:t>
            </w:r>
            <w:r w:rsidRPr="00224256">
              <w:rPr>
                <w:rFonts w:ascii="Arial" w:hAnsi="Arial" w:cs="Arial"/>
                <w:sz w:val="22"/>
                <w:szCs w:val="22"/>
              </w:rPr>
              <w:t>oraly.rodriguez@aguascalientes.gob.mx</w:t>
            </w:r>
          </w:p>
        </w:tc>
      </w:tr>
      <w:tr w:rsidR="00224256" w:rsidRPr="00224256" w14:paraId="6838CB49" w14:textId="77777777" w:rsidTr="005E6328">
        <w:tc>
          <w:tcPr>
            <w:tcW w:w="5104" w:type="dxa"/>
          </w:tcPr>
          <w:p w14:paraId="3E76A525"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REGISTRO DE PROPIEDAD INTELECTUAL ANTE IMPI</w:t>
            </w:r>
          </w:p>
        </w:tc>
        <w:tc>
          <w:tcPr>
            <w:tcW w:w="5953" w:type="dxa"/>
          </w:tcPr>
          <w:p w14:paraId="68AA4C2A" w14:textId="77777777" w:rsidR="00224256" w:rsidRPr="00224256" w:rsidRDefault="00224256" w:rsidP="00DA4DA2">
            <w:pPr>
              <w:jc w:val="both"/>
              <w:rPr>
                <w:rFonts w:ascii="Arial" w:hAnsi="Arial" w:cs="Arial"/>
                <w:sz w:val="22"/>
                <w:szCs w:val="22"/>
              </w:rPr>
            </w:pPr>
          </w:p>
        </w:tc>
      </w:tr>
      <w:tr w:rsidR="00224256" w:rsidRPr="00224256" w14:paraId="174548B2" w14:textId="77777777" w:rsidTr="005E6328">
        <w:tc>
          <w:tcPr>
            <w:tcW w:w="5104" w:type="dxa"/>
          </w:tcPr>
          <w:p w14:paraId="65DB9C2A"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PUBLICACIÓN DE ARTÍCULOS EN REVISTAS CIENTÍFICAS NACIONALES E INTERNACIONALES Y ESTANCIAS DE INVESTIGACIÓN </w:t>
            </w:r>
          </w:p>
        </w:tc>
        <w:tc>
          <w:tcPr>
            <w:tcW w:w="5953" w:type="dxa"/>
          </w:tcPr>
          <w:p w14:paraId="3502DFA2"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NORALY GUADALUPE RODRÍGUEZ CALZADA </w:t>
            </w:r>
          </w:p>
          <w:p w14:paraId="4A4A24AA"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JEFA DE DEPARTAMENTO </w:t>
            </w:r>
          </w:p>
          <w:p w14:paraId="196D6D4B"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INVESTIGACIÓN E INNOVACIÓN </w:t>
            </w:r>
          </w:p>
          <w:p w14:paraId="1606A06E" w14:textId="65739720" w:rsidR="00224256" w:rsidRPr="00224256" w:rsidRDefault="00224256" w:rsidP="00DA4DA2">
            <w:pPr>
              <w:jc w:val="both"/>
              <w:rPr>
                <w:rFonts w:ascii="Arial" w:hAnsi="Arial" w:cs="Arial"/>
                <w:sz w:val="22"/>
                <w:szCs w:val="22"/>
              </w:rPr>
            </w:pPr>
            <w:r>
              <w:rPr>
                <w:rFonts w:ascii="Arial" w:hAnsi="Arial" w:cs="Arial"/>
                <w:sz w:val="22"/>
                <w:szCs w:val="22"/>
              </w:rPr>
              <w:t>n</w:t>
            </w:r>
            <w:r w:rsidRPr="00224256">
              <w:rPr>
                <w:rFonts w:ascii="Arial" w:hAnsi="Arial" w:cs="Arial"/>
                <w:sz w:val="22"/>
                <w:szCs w:val="22"/>
              </w:rPr>
              <w:t>oraly.rodriguez@aguascalientes.gob.mx</w:t>
            </w:r>
          </w:p>
        </w:tc>
      </w:tr>
      <w:tr w:rsidR="00224256" w:rsidRPr="00224256" w14:paraId="5E941B87" w14:textId="77777777" w:rsidTr="005E6328">
        <w:tc>
          <w:tcPr>
            <w:tcW w:w="5104" w:type="dxa"/>
          </w:tcPr>
          <w:p w14:paraId="580298FF"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CAPACITACIONES Y CERTIFICACIONES </w:t>
            </w:r>
          </w:p>
        </w:tc>
        <w:tc>
          <w:tcPr>
            <w:tcW w:w="5953" w:type="dxa"/>
          </w:tcPr>
          <w:p w14:paraId="76B461A6"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NORALY GUADALUPE RODRÍGUEZ CALZADA </w:t>
            </w:r>
          </w:p>
          <w:p w14:paraId="0113168B"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JEFA DE DEPARTAMENTO </w:t>
            </w:r>
          </w:p>
          <w:p w14:paraId="54548213" w14:textId="77777777" w:rsidR="00224256" w:rsidRPr="00224256" w:rsidRDefault="00224256" w:rsidP="00DA4DA2">
            <w:pPr>
              <w:jc w:val="both"/>
              <w:rPr>
                <w:rFonts w:ascii="Arial" w:hAnsi="Arial" w:cs="Arial"/>
                <w:sz w:val="22"/>
                <w:szCs w:val="22"/>
              </w:rPr>
            </w:pPr>
            <w:r w:rsidRPr="00224256">
              <w:rPr>
                <w:rFonts w:ascii="Arial" w:hAnsi="Arial" w:cs="Arial"/>
                <w:sz w:val="22"/>
                <w:szCs w:val="22"/>
              </w:rPr>
              <w:t xml:space="preserve">INVESTIGACIÓN E INNOVACIÓN </w:t>
            </w:r>
          </w:p>
          <w:p w14:paraId="490EF9DB" w14:textId="3B77EAE5" w:rsidR="00224256" w:rsidRPr="00224256" w:rsidRDefault="00224256" w:rsidP="00DA4DA2">
            <w:pPr>
              <w:jc w:val="both"/>
              <w:rPr>
                <w:rFonts w:ascii="Arial" w:hAnsi="Arial" w:cs="Arial"/>
                <w:sz w:val="22"/>
                <w:szCs w:val="22"/>
              </w:rPr>
            </w:pPr>
            <w:r>
              <w:rPr>
                <w:rFonts w:ascii="Arial" w:hAnsi="Arial" w:cs="Arial"/>
                <w:sz w:val="22"/>
                <w:szCs w:val="22"/>
              </w:rPr>
              <w:t>n</w:t>
            </w:r>
            <w:r w:rsidRPr="00224256">
              <w:rPr>
                <w:rFonts w:ascii="Arial" w:hAnsi="Arial" w:cs="Arial"/>
                <w:sz w:val="22"/>
                <w:szCs w:val="22"/>
              </w:rPr>
              <w:t>oraly.rodriguez@aguascalientes.gob.mx</w:t>
            </w:r>
          </w:p>
        </w:tc>
      </w:tr>
    </w:tbl>
    <w:p w14:paraId="2061FD98" w14:textId="77777777" w:rsidR="009367A2" w:rsidRPr="00224256" w:rsidRDefault="009367A2" w:rsidP="00F25FB0">
      <w:pPr>
        <w:rPr>
          <w:rFonts w:ascii="Arial" w:hAnsi="Arial" w:cs="Arial"/>
          <w:b/>
          <w:bCs/>
          <w:sz w:val="22"/>
          <w:szCs w:val="22"/>
        </w:rPr>
      </w:pPr>
    </w:p>
    <w:p w14:paraId="3EAD951F" w14:textId="77777777" w:rsidR="0030019F" w:rsidRPr="00224256" w:rsidRDefault="0030019F" w:rsidP="00D46DFE">
      <w:pPr>
        <w:jc w:val="right"/>
        <w:rPr>
          <w:rFonts w:ascii="Arial" w:hAnsi="Arial" w:cs="Arial"/>
          <w:b/>
          <w:bCs/>
          <w:sz w:val="22"/>
          <w:szCs w:val="22"/>
        </w:rPr>
      </w:pPr>
    </w:p>
    <w:p w14:paraId="25367B0F" w14:textId="77777777" w:rsidR="000A55A1" w:rsidRPr="00224256" w:rsidRDefault="000A55A1" w:rsidP="00D46DFE">
      <w:pPr>
        <w:jc w:val="right"/>
        <w:rPr>
          <w:rFonts w:ascii="Arial" w:hAnsi="Arial" w:cs="Arial"/>
          <w:b/>
          <w:bCs/>
          <w:sz w:val="22"/>
          <w:szCs w:val="22"/>
        </w:rPr>
      </w:pPr>
    </w:p>
    <w:p w14:paraId="06D78021" w14:textId="6AC50119" w:rsidR="00900F51" w:rsidRPr="00900F51" w:rsidRDefault="00900F51" w:rsidP="0030019F">
      <w:pPr>
        <w:pStyle w:val="Textoindependiente"/>
        <w:jc w:val="left"/>
        <w:rPr>
          <w:rFonts w:ascii="Arial" w:hAnsi="Arial" w:cs="Arial"/>
          <w:b/>
          <w:bCs/>
        </w:rPr>
      </w:pPr>
      <w:r w:rsidRPr="00EE2EE3">
        <w:rPr>
          <w:rFonts w:ascii="Arial" w:hAnsi="Arial" w:cs="Arial"/>
          <w:b/>
          <w:color w:val="000000"/>
          <w:sz w:val="18"/>
          <w:szCs w:val="18"/>
        </w:rPr>
        <w:t xml:space="preserve"> </w:t>
      </w:r>
    </w:p>
    <w:sectPr w:rsidR="00900F51" w:rsidRPr="00900F51" w:rsidSect="00224256">
      <w:headerReference w:type="default" r:id="rId7"/>
      <w:foot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4F3E" w14:textId="77777777" w:rsidR="004B1EB9" w:rsidRDefault="004B1EB9" w:rsidP="00D87DD9">
      <w:r>
        <w:separator/>
      </w:r>
    </w:p>
  </w:endnote>
  <w:endnote w:type="continuationSeparator" w:id="0">
    <w:p w14:paraId="2836F144" w14:textId="77777777" w:rsidR="004B1EB9" w:rsidRDefault="004B1EB9" w:rsidP="00D8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sby CF">
    <w:altName w:val="Calibri"/>
    <w:panose1 w:val="00000000000000000000"/>
    <w:charset w:val="00"/>
    <w:family w:val="modern"/>
    <w:notTrueType/>
    <w:pitch w:val="variable"/>
    <w:sig w:usb0="A00002FF" w:usb1="4000205A"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B44E" w14:textId="75EAC328" w:rsidR="00D87DD9" w:rsidRDefault="00ED78BD">
    <w:pPr>
      <w:pStyle w:val="Piedepgina"/>
    </w:pPr>
    <w:r>
      <w:rPr>
        <w:noProof/>
        <w:lang w:eastAsia="es-MX"/>
      </w:rPr>
      <mc:AlternateContent>
        <mc:Choice Requires="wps">
          <w:drawing>
            <wp:anchor distT="0" distB="0" distL="114300" distR="114300" simplePos="0" relativeHeight="251670528" behindDoc="0" locked="0" layoutInCell="1" allowOverlap="1" wp14:anchorId="3C1A924E" wp14:editId="22DB30D8">
              <wp:simplePos x="0" y="0"/>
              <wp:positionH relativeFrom="column">
                <wp:posOffset>3815715</wp:posOffset>
              </wp:positionH>
              <wp:positionV relativeFrom="paragraph">
                <wp:posOffset>-297815</wp:posOffset>
              </wp:positionV>
              <wp:extent cx="1562100" cy="50482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562100" cy="504825"/>
                      </a:xfrm>
                      <a:prstGeom prst="rect">
                        <a:avLst/>
                      </a:prstGeom>
                      <a:noFill/>
                      <a:ln w="6350">
                        <a:noFill/>
                      </a:ln>
                    </wps:spPr>
                    <wps:txbx>
                      <w:txbxContent>
                        <w:p w14:paraId="60D4936F" w14:textId="6BB1C6ED" w:rsidR="00D87DD9" w:rsidRPr="00D87DD9" w:rsidRDefault="00ED78BD">
                          <w:pPr>
                            <w:rPr>
                              <w:rFonts w:ascii="Visby CF" w:hAnsi="Visby CF"/>
                              <w:color w:val="000000" w:themeColor="text1"/>
                              <w:sz w:val="15"/>
                              <w:szCs w:val="15"/>
                            </w:rPr>
                          </w:pPr>
                          <w:r>
                            <w:rPr>
                              <w:rFonts w:ascii="Visby CF" w:hAnsi="Visby CF"/>
                              <w:color w:val="000000" w:themeColor="text1"/>
                              <w:sz w:val="15"/>
                              <w:szCs w:val="15"/>
                            </w:rPr>
                            <w:t xml:space="preserve">Av. San Miguel s/n </w:t>
                          </w:r>
                          <w:r>
                            <w:rPr>
                              <w:rFonts w:ascii="Visby CF" w:hAnsi="Visby CF"/>
                              <w:color w:val="000000" w:themeColor="text1"/>
                              <w:sz w:val="15"/>
                              <w:szCs w:val="15"/>
                            </w:rPr>
                            <w:br/>
                            <w:t xml:space="preserve">Col. Jardines del Parque C.P. 20276 </w:t>
                          </w:r>
                          <w:r>
                            <w:rPr>
                              <w:rFonts w:ascii="Visby CF" w:hAnsi="Visby CF"/>
                              <w:color w:val="000000" w:themeColor="text1"/>
                              <w:sz w:val="15"/>
                              <w:szCs w:val="15"/>
                            </w:rPr>
                            <w:br/>
                            <w:t>Aguascalientes, Ags</w:t>
                          </w:r>
                          <w:r w:rsidR="00287499">
                            <w:rPr>
                              <w:rFonts w:ascii="Visby CF" w:hAnsi="Visby CF"/>
                              <w:color w:val="000000" w:themeColor="text1"/>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924E" id="_x0000_t202" coordsize="21600,21600" o:spt="202" path="m,l,21600r21600,l21600,xe">
              <v:stroke joinstyle="miter"/>
              <v:path gradientshapeok="t" o:connecttype="rect"/>
            </v:shapetype>
            <v:shape id="Cuadro de texto 12" o:spid="_x0000_s1026" type="#_x0000_t202" style="position:absolute;margin-left:300.45pt;margin-top:-23.45pt;width:123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" filled="f" stroked="f" strokeweight=".5pt">
              <v:textbox>
                <w:txbxContent>
                  <w:p w14:paraId="60D4936F" w14:textId="6BB1C6ED" w:rsidR="00D87DD9" w:rsidRPr="00D87DD9" w:rsidRDefault="00ED78BD">
                    <w:pPr>
                      <w:rPr>
                        <w:rFonts w:ascii="Visby CF" w:hAnsi="Visby CF"/>
                        <w:color w:val="000000" w:themeColor="text1"/>
                        <w:sz w:val="15"/>
                        <w:szCs w:val="15"/>
                      </w:rPr>
                    </w:pPr>
                    <w:r>
                      <w:rPr>
                        <w:rFonts w:ascii="Visby CF" w:hAnsi="Visby CF"/>
                        <w:color w:val="000000" w:themeColor="text1"/>
                        <w:sz w:val="15"/>
                        <w:szCs w:val="15"/>
                      </w:rPr>
                      <w:t xml:space="preserve">Av. San Miguel s/n </w:t>
                    </w:r>
                    <w:r>
                      <w:rPr>
                        <w:rFonts w:ascii="Visby CF" w:hAnsi="Visby CF"/>
                        <w:color w:val="000000" w:themeColor="text1"/>
                        <w:sz w:val="15"/>
                        <w:szCs w:val="15"/>
                      </w:rPr>
                      <w:br/>
                      <w:t xml:space="preserve">Col. Jardines del Parque C.P. 20276 </w:t>
                    </w:r>
                    <w:r>
                      <w:rPr>
                        <w:rFonts w:ascii="Visby CF" w:hAnsi="Visby CF"/>
                        <w:color w:val="000000" w:themeColor="text1"/>
                        <w:sz w:val="15"/>
                        <w:szCs w:val="15"/>
                      </w:rPr>
                      <w:br/>
                      <w:t>Aguascalientes, Ags</w:t>
                    </w:r>
                    <w:r w:rsidR="00287499">
                      <w:rPr>
                        <w:rFonts w:ascii="Visby CF" w:hAnsi="Visby CF"/>
                        <w:color w:val="000000" w:themeColor="text1"/>
                        <w:sz w:val="15"/>
                        <w:szCs w:val="15"/>
                      </w:rPr>
                      <w:t>.</w:t>
                    </w:r>
                  </w:p>
                </w:txbxContent>
              </v:textbox>
            </v:shape>
          </w:pict>
        </mc:Fallback>
      </mc:AlternateContent>
    </w:r>
    <w:r>
      <w:rPr>
        <w:noProof/>
        <w:lang w:eastAsia="es-MX"/>
      </w:rPr>
      <mc:AlternateContent>
        <mc:Choice Requires="wps">
          <w:drawing>
            <wp:anchor distT="0" distB="0" distL="114300" distR="114300" simplePos="0" relativeHeight="251666432" behindDoc="0" locked="0" layoutInCell="1" allowOverlap="1" wp14:anchorId="7A66E979" wp14:editId="238BD5A0">
              <wp:simplePos x="0" y="0"/>
              <wp:positionH relativeFrom="column">
                <wp:posOffset>605790</wp:posOffset>
              </wp:positionH>
              <wp:positionV relativeFrom="paragraph">
                <wp:posOffset>-212091</wp:posOffset>
              </wp:positionV>
              <wp:extent cx="1047750" cy="4476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047750" cy="447675"/>
                      </a:xfrm>
                      <a:prstGeom prst="rect">
                        <a:avLst/>
                      </a:prstGeom>
                      <a:noFill/>
                      <a:ln w="6350">
                        <a:noFill/>
                      </a:ln>
                    </wps:spPr>
                    <wps:txbx>
                      <w:txbxContent>
                        <w:p w14:paraId="7C692DDE" w14:textId="4D5D3D14" w:rsidR="00D87DD9" w:rsidRPr="00D87DD9" w:rsidRDefault="00D87DD9">
                          <w:pPr>
                            <w:rPr>
                              <w:rFonts w:ascii="Visby CF" w:hAnsi="Visby CF"/>
                              <w:color w:val="000000" w:themeColor="text1"/>
                              <w:sz w:val="15"/>
                              <w:szCs w:val="15"/>
                            </w:rPr>
                          </w:pPr>
                          <w:r w:rsidRPr="00D87DD9">
                            <w:rPr>
                              <w:rFonts w:ascii="Visby CF" w:hAnsi="Visby CF"/>
                              <w:color w:val="000000" w:themeColor="text1"/>
                              <w:sz w:val="15"/>
                              <w:szCs w:val="15"/>
                            </w:rPr>
                            <w:t xml:space="preserve">449 </w:t>
                          </w:r>
                          <w:r w:rsidR="00ED78BD">
                            <w:rPr>
                              <w:rFonts w:ascii="Visby CF" w:hAnsi="Visby CF"/>
                              <w:color w:val="000000" w:themeColor="text1"/>
                              <w:sz w:val="15"/>
                              <w:szCs w:val="15"/>
                            </w:rPr>
                            <w:t xml:space="preserve">9783284 </w:t>
                          </w:r>
                          <w:r w:rsidR="00ED78BD">
                            <w:rPr>
                              <w:rFonts w:ascii="Visby CF" w:hAnsi="Visby CF"/>
                              <w:color w:val="000000" w:themeColor="text1"/>
                              <w:sz w:val="15"/>
                              <w:szCs w:val="15"/>
                            </w:rPr>
                            <w:br/>
                            <w:t>449 9638636</w:t>
                          </w:r>
                          <w:r w:rsidR="00ED78BD">
                            <w:rPr>
                              <w:rFonts w:ascii="Visby CF" w:hAnsi="Visby CF"/>
                              <w:color w:val="000000" w:themeColor="text1"/>
                              <w:sz w:val="15"/>
                              <w:szCs w:val="15"/>
                            </w:rPr>
                            <w:br/>
                            <w:t>449 1407132</w:t>
                          </w:r>
                          <w:r w:rsidR="00ED78BD">
                            <w:rPr>
                              <w:rFonts w:ascii="Visby CF" w:hAnsi="Visby CF"/>
                              <w:color w:val="000000" w:themeColor="text1"/>
                              <w:sz w:val="15"/>
                              <w:szCs w:val="15"/>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6E979" id="Cuadro de texto 10" o:spid="_x0000_s1027" type="#_x0000_t202" style="position:absolute;margin-left:47.7pt;margin-top:-16.7pt;width:8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" filled="f" stroked="f" strokeweight=".5pt">
              <v:textbox>
                <w:txbxContent>
                  <w:p w14:paraId="7C692DDE" w14:textId="4D5D3D14" w:rsidR="00D87DD9" w:rsidRPr="00D87DD9" w:rsidRDefault="00D87DD9">
                    <w:pPr>
                      <w:rPr>
                        <w:rFonts w:ascii="Visby CF" w:hAnsi="Visby CF"/>
                        <w:color w:val="000000" w:themeColor="text1"/>
                        <w:sz w:val="15"/>
                        <w:szCs w:val="15"/>
                      </w:rPr>
                    </w:pPr>
                    <w:r w:rsidRPr="00D87DD9">
                      <w:rPr>
                        <w:rFonts w:ascii="Visby CF" w:hAnsi="Visby CF"/>
                        <w:color w:val="000000" w:themeColor="text1"/>
                        <w:sz w:val="15"/>
                        <w:szCs w:val="15"/>
                      </w:rPr>
                      <w:t xml:space="preserve">449 </w:t>
                    </w:r>
                    <w:r w:rsidR="00ED78BD">
                      <w:rPr>
                        <w:rFonts w:ascii="Visby CF" w:hAnsi="Visby CF"/>
                        <w:color w:val="000000" w:themeColor="text1"/>
                        <w:sz w:val="15"/>
                        <w:szCs w:val="15"/>
                      </w:rPr>
                      <w:t xml:space="preserve">9783284 </w:t>
                    </w:r>
                    <w:r w:rsidR="00ED78BD">
                      <w:rPr>
                        <w:rFonts w:ascii="Visby CF" w:hAnsi="Visby CF"/>
                        <w:color w:val="000000" w:themeColor="text1"/>
                        <w:sz w:val="15"/>
                        <w:szCs w:val="15"/>
                      </w:rPr>
                      <w:br/>
                      <w:t>449 9638636</w:t>
                    </w:r>
                    <w:r w:rsidR="00ED78BD">
                      <w:rPr>
                        <w:rFonts w:ascii="Visby CF" w:hAnsi="Visby CF"/>
                        <w:color w:val="000000" w:themeColor="text1"/>
                        <w:sz w:val="15"/>
                        <w:szCs w:val="15"/>
                      </w:rPr>
                      <w:br/>
                      <w:t>449 1407132</w:t>
                    </w:r>
                    <w:r w:rsidR="00ED78BD">
                      <w:rPr>
                        <w:rFonts w:ascii="Visby CF" w:hAnsi="Visby CF"/>
                        <w:color w:val="000000" w:themeColor="text1"/>
                        <w:sz w:val="15"/>
                        <w:szCs w:val="15"/>
                      </w:rPr>
                      <w:br/>
                    </w:r>
                  </w:p>
                </w:txbxContent>
              </v:textbox>
            </v:shape>
          </w:pict>
        </mc:Fallback>
      </mc:AlternateContent>
    </w:r>
    <w:r w:rsidR="004B21C6">
      <w:rPr>
        <w:noProof/>
        <w:lang w:eastAsia="es-MX"/>
      </w:rPr>
      <w:drawing>
        <wp:anchor distT="0" distB="0" distL="114300" distR="114300" simplePos="0" relativeHeight="251678720" behindDoc="1" locked="0" layoutInCell="1" allowOverlap="1" wp14:anchorId="6EFFE22C" wp14:editId="1BBD6FED">
          <wp:simplePos x="0" y="0"/>
          <wp:positionH relativeFrom="column">
            <wp:posOffset>423690</wp:posOffset>
          </wp:positionH>
          <wp:positionV relativeFrom="paragraph">
            <wp:posOffset>-234950</wp:posOffset>
          </wp:positionV>
          <wp:extent cx="222250" cy="219075"/>
          <wp:effectExtent l="0" t="0" r="6350" b="9525"/>
          <wp:wrapNone/>
          <wp:docPr id="418682603" name="Imagen 418682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curso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250" cy="219075"/>
                  </a:xfrm>
                  <a:prstGeom prst="rect">
                    <a:avLst/>
                  </a:prstGeom>
                </pic:spPr>
              </pic:pic>
            </a:graphicData>
          </a:graphic>
        </wp:anchor>
      </w:drawing>
    </w:r>
    <w:r w:rsidR="004B21C6">
      <w:rPr>
        <w:noProof/>
        <w:lang w:eastAsia="es-MX"/>
      </w:rPr>
      <w:drawing>
        <wp:anchor distT="0" distB="0" distL="114300" distR="114300" simplePos="0" relativeHeight="251674624" behindDoc="1" locked="0" layoutInCell="1" allowOverlap="1" wp14:anchorId="1F18979C" wp14:editId="7E1078FC">
          <wp:simplePos x="0" y="0"/>
          <wp:positionH relativeFrom="column">
            <wp:posOffset>-466468</wp:posOffset>
          </wp:positionH>
          <wp:positionV relativeFrom="paragraph">
            <wp:posOffset>-741913</wp:posOffset>
          </wp:positionV>
          <wp:extent cx="728345" cy="868680"/>
          <wp:effectExtent l="0" t="0" r="0" b="7620"/>
          <wp:wrapNone/>
          <wp:docPr id="896356849" name="Imagen 896356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curso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345" cy="868680"/>
                  </a:xfrm>
                  <a:prstGeom prst="rect">
                    <a:avLst/>
                  </a:prstGeom>
                </pic:spPr>
              </pic:pic>
            </a:graphicData>
          </a:graphic>
        </wp:anchor>
      </w:drawing>
    </w:r>
    <w:r w:rsidR="004B21C6">
      <w:rPr>
        <w:noProof/>
        <w:lang w:eastAsia="es-MX"/>
      </w:rPr>
      <w:drawing>
        <wp:anchor distT="0" distB="0" distL="114300" distR="114300" simplePos="0" relativeHeight="251673600" behindDoc="1" locked="0" layoutInCell="1" allowOverlap="1" wp14:anchorId="611E9D1B" wp14:editId="4EA68D72">
          <wp:simplePos x="0" y="0"/>
          <wp:positionH relativeFrom="page">
            <wp:align>right</wp:align>
          </wp:positionH>
          <wp:positionV relativeFrom="paragraph">
            <wp:posOffset>-1417111</wp:posOffset>
          </wp:positionV>
          <wp:extent cx="1270635" cy="2032635"/>
          <wp:effectExtent l="0" t="0" r="5715" b="5715"/>
          <wp:wrapNone/>
          <wp:docPr id="417072643" name="Imagen 41707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curso 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0635" cy="2032635"/>
                  </a:xfrm>
                  <a:prstGeom prst="rect">
                    <a:avLst/>
                  </a:prstGeom>
                </pic:spPr>
              </pic:pic>
            </a:graphicData>
          </a:graphic>
        </wp:anchor>
      </w:drawing>
    </w:r>
    <w:r w:rsidR="004B21C6">
      <w:rPr>
        <w:noProof/>
        <w:lang w:eastAsia="es-MX"/>
      </w:rPr>
      <w:drawing>
        <wp:anchor distT="0" distB="0" distL="114300" distR="114300" simplePos="0" relativeHeight="251677696" behindDoc="1" locked="0" layoutInCell="1" allowOverlap="1" wp14:anchorId="1699E558" wp14:editId="707D01CA">
          <wp:simplePos x="0" y="0"/>
          <wp:positionH relativeFrom="column">
            <wp:posOffset>1645920</wp:posOffset>
          </wp:positionH>
          <wp:positionV relativeFrom="paragraph">
            <wp:posOffset>-192405</wp:posOffset>
          </wp:positionV>
          <wp:extent cx="219075" cy="219075"/>
          <wp:effectExtent l="0" t="0" r="9525" b="9525"/>
          <wp:wrapNone/>
          <wp:docPr id="1430930152" name="Imagen 143093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curso 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4B21C6">
      <w:rPr>
        <w:noProof/>
        <w:lang w:eastAsia="es-MX"/>
      </w:rPr>
      <w:drawing>
        <wp:anchor distT="0" distB="0" distL="114300" distR="114300" simplePos="0" relativeHeight="251676672" behindDoc="1" locked="0" layoutInCell="1" allowOverlap="1" wp14:anchorId="1B7AC08A" wp14:editId="0DF08F6F">
          <wp:simplePos x="0" y="0"/>
          <wp:positionH relativeFrom="column">
            <wp:posOffset>3456940</wp:posOffset>
          </wp:positionH>
          <wp:positionV relativeFrom="paragraph">
            <wp:posOffset>-191979</wp:posOffset>
          </wp:positionV>
          <wp:extent cx="222250" cy="219075"/>
          <wp:effectExtent l="0" t="0" r="6350" b="9525"/>
          <wp:wrapNone/>
          <wp:docPr id="286239045" name="Imagen 286239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250" cy="219075"/>
                  </a:xfrm>
                  <a:prstGeom prst="rect">
                    <a:avLst/>
                  </a:prstGeom>
                </pic:spPr>
              </pic:pic>
            </a:graphicData>
          </a:graphic>
        </wp:anchor>
      </w:drawing>
    </w:r>
    <w:r w:rsidR="00D87DD9">
      <w:rPr>
        <w:noProof/>
        <w:lang w:eastAsia="es-MX"/>
      </w:rPr>
      <mc:AlternateContent>
        <mc:Choice Requires="wps">
          <w:drawing>
            <wp:anchor distT="0" distB="0" distL="114300" distR="114300" simplePos="0" relativeHeight="251668480" behindDoc="0" locked="0" layoutInCell="1" allowOverlap="1" wp14:anchorId="75286489" wp14:editId="0FE9ECD6">
              <wp:simplePos x="0" y="0"/>
              <wp:positionH relativeFrom="column">
                <wp:posOffset>1894840</wp:posOffset>
              </wp:positionH>
              <wp:positionV relativeFrom="paragraph">
                <wp:posOffset>-223833</wp:posOffset>
              </wp:positionV>
              <wp:extent cx="1487170" cy="252483"/>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487170" cy="252483"/>
                      </a:xfrm>
                      <a:prstGeom prst="rect">
                        <a:avLst/>
                      </a:prstGeom>
                      <a:noFill/>
                      <a:ln w="6350">
                        <a:noFill/>
                      </a:ln>
                    </wps:spPr>
                    <wps:txbx>
                      <w:txbxContent>
                        <w:p w14:paraId="2E307CED" w14:textId="26FD65FB" w:rsidR="00D87DD9" w:rsidRPr="00D87DD9" w:rsidRDefault="00D87DD9">
                          <w:pPr>
                            <w:rPr>
                              <w:rFonts w:ascii="Visby CF" w:hAnsi="Visby CF"/>
                              <w:color w:val="000000" w:themeColor="text1"/>
                              <w:sz w:val="15"/>
                              <w:szCs w:val="15"/>
                            </w:rPr>
                          </w:pPr>
                          <w:r w:rsidRPr="00D87DD9">
                            <w:rPr>
                              <w:rFonts w:ascii="Visby CF" w:hAnsi="Visby CF"/>
                              <w:color w:val="000000" w:themeColor="text1"/>
                              <w:sz w:val="15"/>
                              <w:szCs w:val="15"/>
                            </w:rPr>
                            <w:t>www.aguascalientes.gob.mx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86489" id="Cuadro de texto 11" o:spid="_x0000_s1028" type="#_x0000_t202" style="position:absolute;margin-left:149.2pt;margin-top:-17.6pt;width:117.1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" filled="f" stroked="f" strokeweight=".5pt">
              <v:textbox>
                <w:txbxContent>
                  <w:p w14:paraId="2E307CED" w14:textId="26FD65FB" w:rsidR="00D87DD9" w:rsidRPr="00D87DD9" w:rsidRDefault="00D87DD9">
                    <w:pPr>
                      <w:rPr>
                        <w:rFonts w:ascii="Visby CF" w:hAnsi="Visby CF"/>
                        <w:color w:val="000000" w:themeColor="text1"/>
                        <w:sz w:val="15"/>
                        <w:szCs w:val="15"/>
                      </w:rPr>
                    </w:pPr>
                    <w:r w:rsidRPr="00D87DD9">
                      <w:rPr>
                        <w:rFonts w:ascii="Visby CF" w:hAnsi="Visby CF"/>
                        <w:color w:val="000000" w:themeColor="text1"/>
                        <w:sz w:val="15"/>
                        <w:szCs w:val="15"/>
                      </w:rPr>
                      <w:t>www.aguascalientes.gob.mx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D77B" w14:textId="77777777" w:rsidR="004B1EB9" w:rsidRDefault="004B1EB9" w:rsidP="00D87DD9">
      <w:r>
        <w:separator/>
      </w:r>
    </w:p>
  </w:footnote>
  <w:footnote w:type="continuationSeparator" w:id="0">
    <w:p w14:paraId="547ABD47" w14:textId="77777777" w:rsidR="004B1EB9" w:rsidRDefault="004B1EB9" w:rsidP="00D8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3F38" w14:textId="23EC5B2A" w:rsidR="00D87DD9" w:rsidRDefault="00CE0346">
    <w:pPr>
      <w:pStyle w:val="Encabezado"/>
    </w:pPr>
    <w:r>
      <w:rPr>
        <w:noProof/>
      </w:rPr>
      <w:drawing>
        <wp:anchor distT="0" distB="0" distL="114300" distR="114300" simplePos="0" relativeHeight="251680768" behindDoc="0" locked="0" layoutInCell="1" allowOverlap="1" wp14:anchorId="3D722A5B" wp14:editId="392A5295">
          <wp:simplePos x="0" y="0"/>
          <wp:positionH relativeFrom="margin">
            <wp:posOffset>-266700</wp:posOffset>
          </wp:positionH>
          <wp:positionV relativeFrom="paragraph">
            <wp:posOffset>37465</wp:posOffset>
          </wp:positionV>
          <wp:extent cx="2190750" cy="600075"/>
          <wp:effectExtent l="0" t="0" r="0" b="9525"/>
          <wp:wrapNone/>
          <wp:docPr id="1718058742" name="Imagen 171805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041" t="23477" r="5781" b="23700"/>
                  <a:stretch/>
                </pic:blipFill>
                <pic:spPr bwMode="auto">
                  <a:xfrm>
                    <a:off x="0" y="0"/>
                    <a:ext cx="219075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1C6">
      <w:rPr>
        <w:noProof/>
        <w:lang w:eastAsia="es-MX"/>
      </w:rPr>
      <w:drawing>
        <wp:anchor distT="0" distB="0" distL="114300" distR="114300" simplePos="0" relativeHeight="251675648" behindDoc="1" locked="0" layoutInCell="1" allowOverlap="1" wp14:anchorId="2A9C1A25" wp14:editId="2020C57E">
          <wp:simplePos x="0" y="0"/>
          <wp:positionH relativeFrom="column">
            <wp:posOffset>4232476</wp:posOffset>
          </wp:positionH>
          <wp:positionV relativeFrom="paragraph">
            <wp:posOffset>105000</wp:posOffset>
          </wp:positionV>
          <wp:extent cx="1941195" cy="533400"/>
          <wp:effectExtent l="0" t="0" r="1905" b="0"/>
          <wp:wrapNone/>
          <wp:docPr id="107912103" name="Imagen 10791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curs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1195" cy="533400"/>
                  </a:xfrm>
                  <a:prstGeom prst="rect">
                    <a:avLst/>
                  </a:prstGeom>
                </pic:spPr>
              </pic:pic>
            </a:graphicData>
          </a:graphic>
        </wp:anchor>
      </w:drawing>
    </w:r>
    <w:r w:rsidR="00D87DD9" w:rsidRPr="00D87DD9">
      <w:rPr>
        <w:noProof/>
        <w:lang w:eastAsia="es-MX"/>
      </w:rPr>
      <w:drawing>
        <wp:anchor distT="0" distB="0" distL="114300" distR="114300" simplePos="0" relativeHeight="251664384" behindDoc="1" locked="0" layoutInCell="1" allowOverlap="1" wp14:anchorId="134321D9" wp14:editId="1C68557C">
          <wp:simplePos x="0" y="0"/>
          <wp:positionH relativeFrom="column">
            <wp:posOffset>-1076960</wp:posOffset>
          </wp:positionH>
          <wp:positionV relativeFrom="paragraph">
            <wp:posOffset>1706880</wp:posOffset>
          </wp:positionV>
          <wp:extent cx="520700" cy="5715000"/>
          <wp:effectExtent l="0" t="0" r="0" b="0"/>
          <wp:wrapNone/>
          <wp:docPr id="1873688354" name="Imagen 1873688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20700" cy="571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F51"/>
    <w:multiLevelType w:val="hybridMultilevel"/>
    <w:tmpl w:val="D70A1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06A12"/>
    <w:multiLevelType w:val="multilevel"/>
    <w:tmpl w:val="285E01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C3A95"/>
    <w:multiLevelType w:val="multilevel"/>
    <w:tmpl w:val="3C3AE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059A2"/>
    <w:multiLevelType w:val="multilevel"/>
    <w:tmpl w:val="DA3CB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215075"/>
    <w:multiLevelType w:val="multilevel"/>
    <w:tmpl w:val="D5A4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C976A7"/>
    <w:multiLevelType w:val="multilevel"/>
    <w:tmpl w:val="49F003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C0428C"/>
    <w:multiLevelType w:val="multilevel"/>
    <w:tmpl w:val="85CA1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DE72C3"/>
    <w:multiLevelType w:val="multilevel"/>
    <w:tmpl w:val="DCAA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E90D7C"/>
    <w:multiLevelType w:val="multilevel"/>
    <w:tmpl w:val="E55209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6811F5"/>
    <w:multiLevelType w:val="multilevel"/>
    <w:tmpl w:val="34065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F11D60"/>
    <w:multiLevelType w:val="multilevel"/>
    <w:tmpl w:val="37227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C27454"/>
    <w:multiLevelType w:val="hybridMultilevel"/>
    <w:tmpl w:val="1F429CDE"/>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12E37FF"/>
    <w:multiLevelType w:val="multilevel"/>
    <w:tmpl w:val="C64E2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4C3E07"/>
    <w:multiLevelType w:val="hybridMultilevel"/>
    <w:tmpl w:val="1BE8D69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050EEC"/>
    <w:multiLevelType w:val="multilevel"/>
    <w:tmpl w:val="43020F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A169C8"/>
    <w:multiLevelType w:val="multilevel"/>
    <w:tmpl w:val="EC5E6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3B557B"/>
    <w:multiLevelType w:val="multilevel"/>
    <w:tmpl w:val="3AF6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867F1C"/>
    <w:multiLevelType w:val="multilevel"/>
    <w:tmpl w:val="6B145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F9303C"/>
    <w:multiLevelType w:val="hybridMultilevel"/>
    <w:tmpl w:val="FFA29928"/>
    <w:lvl w:ilvl="0" w:tplc="2D604A68">
      <w:start w:val="1"/>
      <w:numFmt w:val="decimal"/>
      <w:lvlText w:val="%1."/>
      <w:lvlJc w:val="left"/>
      <w:pPr>
        <w:ind w:left="2458" w:hanging="281"/>
      </w:pPr>
      <w:rPr>
        <w:rFonts w:ascii="Arial" w:eastAsia="Arial" w:hAnsi="Arial" w:cs="Arial" w:hint="default"/>
        <w:b/>
        <w:bCs/>
        <w:color w:val="231F20"/>
        <w:w w:val="99"/>
        <w:sz w:val="22"/>
        <w:szCs w:val="22"/>
        <w:lang w:val="es-ES" w:eastAsia="es-ES" w:bidi="es-ES"/>
      </w:rPr>
    </w:lvl>
    <w:lvl w:ilvl="1" w:tplc="CC94F3A2">
      <w:numFmt w:val="bullet"/>
      <w:lvlText w:val="•"/>
      <w:lvlJc w:val="left"/>
      <w:pPr>
        <w:ind w:left="3314" w:hanging="281"/>
      </w:pPr>
      <w:rPr>
        <w:rFonts w:hint="default"/>
        <w:lang w:val="es-ES" w:eastAsia="es-ES" w:bidi="es-ES"/>
      </w:rPr>
    </w:lvl>
    <w:lvl w:ilvl="2" w:tplc="12243304">
      <w:numFmt w:val="bullet"/>
      <w:lvlText w:val="•"/>
      <w:lvlJc w:val="left"/>
      <w:pPr>
        <w:ind w:left="4168" w:hanging="281"/>
      </w:pPr>
      <w:rPr>
        <w:rFonts w:hint="default"/>
        <w:lang w:val="es-ES" w:eastAsia="es-ES" w:bidi="es-ES"/>
      </w:rPr>
    </w:lvl>
    <w:lvl w:ilvl="3" w:tplc="9336156E">
      <w:numFmt w:val="bullet"/>
      <w:lvlText w:val="•"/>
      <w:lvlJc w:val="left"/>
      <w:pPr>
        <w:ind w:left="5022" w:hanging="281"/>
      </w:pPr>
      <w:rPr>
        <w:rFonts w:hint="default"/>
        <w:lang w:val="es-ES" w:eastAsia="es-ES" w:bidi="es-ES"/>
      </w:rPr>
    </w:lvl>
    <w:lvl w:ilvl="4" w:tplc="613A59BA">
      <w:numFmt w:val="bullet"/>
      <w:lvlText w:val="•"/>
      <w:lvlJc w:val="left"/>
      <w:pPr>
        <w:ind w:left="5876" w:hanging="281"/>
      </w:pPr>
      <w:rPr>
        <w:rFonts w:hint="default"/>
        <w:lang w:val="es-ES" w:eastAsia="es-ES" w:bidi="es-ES"/>
      </w:rPr>
    </w:lvl>
    <w:lvl w:ilvl="5" w:tplc="CEAC18D0">
      <w:numFmt w:val="bullet"/>
      <w:lvlText w:val="•"/>
      <w:lvlJc w:val="left"/>
      <w:pPr>
        <w:ind w:left="6730" w:hanging="281"/>
      </w:pPr>
      <w:rPr>
        <w:rFonts w:hint="default"/>
        <w:lang w:val="es-ES" w:eastAsia="es-ES" w:bidi="es-ES"/>
      </w:rPr>
    </w:lvl>
    <w:lvl w:ilvl="6" w:tplc="268E669C">
      <w:numFmt w:val="bullet"/>
      <w:lvlText w:val="•"/>
      <w:lvlJc w:val="left"/>
      <w:pPr>
        <w:ind w:left="7584" w:hanging="281"/>
      </w:pPr>
      <w:rPr>
        <w:rFonts w:hint="default"/>
        <w:lang w:val="es-ES" w:eastAsia="es-ES" w:bidi="es-ES"/>
      </w:rPr>
    </w:lvl>
    <w:lvl w:ilvl="7" w:tplc="DD8844B6">
      <w:numFmt w:val="bullet"/>
      <w:lvlText w:val="•"/>
      <w:lvlJc w:val="left"/>
      <w:pPr>
        <w:ind w:left="8438" w:hanging="281"/>
      </w:pPr>
      <w:rPr>
        <w:rFonts w:hint="default"/>
        <w:lang w:val="es-ES" w:eastAsia="es-ES" w:bidi="es-ES"/>
      </w:rPr>
    </w:lvl>
    <w:lvl w:ilvl="8" w:tplc="4D32EE1C">
      <w:numFmt w:val="bullet"/>
      <w:lvlText w:val="•"/>
      <w:lvlJc w:val="left"/>
      <w:pPr>
        <w:ind w:left="9292" w:hanging="281"/>
      </w:pPr>
      <w:rPr>
        <w:rFonts w:hint="default"/>
        <w:lang w:val="es-ES" w:eastAsia="es-ES" w:bidi="es-ES"/>
      </w:rPr>
    </w:lvl>
  </w:abstractNum>
  <w:abstractNum w:abstractNumId="19" w15:restartNumberingAfterBreak="0">
    <w:nsid w:val="19F032CD"/>
    <w:multiLevelType w:val="multilevel"/>
    <w:tmpl w:val="556C8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1412D4"/>
    <w:multiLevelType w:val="multilevel"/>
    <w:tmpl w:val="27D8E2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4A3461"/>
    <w:multiLevelType w:val="multilevel"/>
    <w:tmpl w:val="61E89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AB7AED"/>
    <w:multiLevelType w:val="multilevel"/>
    <w:tmpl w:val="71AA0B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E47A3B"/>
    <w:multiLevelType w:val="multilevel"/>
    <w:tmpl w:val="DBAAA3E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135EB9"/>
    <w:multiLevelType w:val="multilevel"/>
    <w:tmpl w:val="3378CB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4D36403"/>
    <w:multiLevelType w:val="multilevel"/>
    <w:tmpl w:val="2934F4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460CB0"/>
    <w:multiLevelType w:val="hybridMultilevel"/>
    <w:tmpl w:val="37C84C80"/>
    <w:lvl w:ilvl="0" w:tplc="43A0DBE8">
      <w:start w:val="1"/>
      <w:numFmt w:val="decimal"/>
      <w:lvlText w:val="%1."/>
      <w:lvlJc w:val="left"/>
      <w:pPr>
        <w:ind w:left="2459" w:hanging="281"/>
      </w:pPr>
      <w:rPr>
        <w:rFonts w:ascii="Arial" w:eastAsia="Arial" w:hAnsi="Arial" w:cs="Arial" w:hint="default"/>
        <w:b/>
        <w:bCs/>
        <w:color w:val="231F20"/>
        <w:spacing w:val="-1"/>
        <w:w w:val="99"/>
        <w:sz w:val="24"/>
        <w:szCs w:val="24"/>
        <w:lang w:val="es-ES" w:eastAsia="es-ES" w:bidi="es-ES"/>
      </w:rPr>
    </w:lvl>
    <w:lvl w:ilvl="1" w:tplc="A9B2BBBC">
      <w:numFmt w:val="bullet"/>
      <w:lvlText w:val="•"/>
      <w:lvlJc w:val="left"/>
      <w:pPr>
        <w:ind w:left="3314" w:hanging="281"/>
      </w:pPr>
      <w:rPr>
        <w:rFonts w:hint="default"/>
        <w:lang w:val="es-ES" w:eastAsia="es-ES" w:bidi="es-ES"/>
      </w:rPr>
    </w:lvl>
    <w:lvl w:ilvl="2" w:tplc="C4880C98">
      <w:numFmt w:val="bullet"/>
      <w:lvlText w:val="•"/>
      <w:lvlJc w:val="left"/>
      <w:pPr>
        <w:ind w:left="4168" w:hanging="281"/>
      </w:pPr>
      <w:rPr>
        <w:rFonts w:hint="default"/>
        <w:lang w:val="es-ES" w:eastAsia="es-ES" w:bidi="es-ES"/>
      </w:rPr>
    </w:lvl>
    <w:lvl w:ilvl="3" w:tplc="6EDA2C90">
      <w:numFmt w:val="bullet"/>
      <w:lvlText w:val="•"/>
      <w:lvlJc w:val="left"/>
      <w:pPr>
        <w:ind w:left="5022" w:hanging="281"/>
      </w:pPr>
      <w:rPr>
        <w:rFonts w:hint="default"/>
        <w:lang w:val="es-ES" w:eastAsia="es-ES" w:bidi="es-ES"/>
      </w:rPr>
    </w:lvl>
    <w:lvl w:ilvl="4" w:tplc="FE26BB88">
      <w:numFmt w:val="bullet"/>
      <w:lvlText w:val="•"/>
      <w:lvlJc w:val="left"/>
      <w:pPr>
        <w:ind w:left="5876" w:hanging="281"/>
      </w:pPr>
      <w:rPr>
        <w:rFonts w:hint="default"/>
        <w:lang w:val="es-ES" w:eastAsia="es-ES" w:bidi="es-ES"/>
      </w:rPr>
    </w:lvl>
    <w:lvl w:ilvl="5" w:tplc="C3FADB28">
      <w:numFmt w:val="bullet"/>
      <w:lvlText w:val="•"/>
      <w:lvlJc w:val="left"/>
      <w:pPr>
        <w:ind w:left="6730" w:hanging="281"/>
      </w:pPr>
      <w:rPr>
        <w:rFonts w:hint="default"/>
        <w:lang w:val="es-ES" w:eastAsia="es-ES" w:bidi="es-ES"/>
      </w:rPr>
    </w:lvl>
    <w:lvl w:ilvl="6" w:tplc="4B5C8900">
      <w:numFmt w:val="bullet"/>
      <w:lvlText w:val="•"/>
      <w:lvlJc w:val="left"/>
      <w:pPr>
        <w:ind w:left="7584" w:hanging="281"/>
      </w:pPr>
      <w:rPr>
        <w:rFonts w:hint="default"/>
        <w:lang w:val="es-ES" w:eastAsia="es-ES" w:bidi="es-ES"/>
      </w:rPr>
    </w:lvl>
    <w:lvl w:ilvl="7" w:tplc="58C62DD2">
      <w:numFmt w:val="bullet"/>
      <w:lvlText w:val="•"/>
      <w:lvlJc w:val="left"/>
      <w:pPr>
        <w:ind w:left="8438" w:hanging="281"/>
      </w:pPr>
      <w:rPr>
        <w:rFonts w:hint="default"/>
        <w:lang w:val="es-ES" w:eastAsia="es-ES" w:bidi="es-ES"/>
      </w:rPr>
    </w:lvl>
    <w:lvl w:ilvl="8" w:tplc="61149C36">
      <w:numFmt w:val="bullet"/>
      <w:lvlText w:val="•"/>
      <w:lvlJc w:val="left"/>
      <w:pPr>
        <w:ind w:left="9292" w:hanging="281"/>
      </w:pPr>
      <w:rPr>
        <w:rFonts w:hint="default"/>
        <w:lang w:val="es-ES" w:eastAsia="es-ES" w:bidi="es-ES"/>
      </w:rPr>
    </w:lvl>
  </w:abstractNum>
  <w:abstractNum w:abstractNumId="27" w15:restartNumberingAfterBreak="0">
    <w:nsid w:val="27D43AF6"/>
    <w:multiLevelType w:val="hybridMultilevel"/>
    <w:tmpl w:val="4DCAD6AA"/>
    <w:lvl w:ilvl="0" w:tplc="AF84F4FC">
      <w:start w:val="1"/>
      <w:numFmt w:val="decimal"/>
      <w:lvlText w:val="%1."/>
      <w:lvlJc w:val="left"/>
      <w:pPr>
        <w:ind w:left="2439" w:hanging="281"/>
      </w:pPr>
      <w:rPr>
        <w:rFonts w:hint="default"/>
        <w:b/>
        <w:bCs/>
        <w:color w:val="231F20"/>
        <w:spacing w:val="-1"/>
        <w:w w:val="99"/>
        <w:sz w:val="24"/>
        <w:szCs w:val="24"/>
        <w:lang w:val="es-ES" w:eastAsia="es-ES" w:bidi="es-ES"/>
      </w:rPr>
    </w:lvl>
    <w:lvl w:ilvl="1" w:tplc="83A86E44">
      <w:numFmt w:val="bullet"/>
      <w:lvlText w:val="•"/>
      <w:lvlJc w:val="left"/>
      <w:pPr>
        <w:ind w:left="3296" w:hanging="281"/>
      </w:pPr>
      <w:rPr>
        <w:rFonts w:hint="default"/>
        <w:lang w:val="es-ES" w:eastAsia="es-ES" w:bidi="es-ES"/>
      </w:rPr>
    </w:lvl>
    <w:lvl w:ilvl="2" w:tplc="A5E255A4">
      <w:numFmt w:val="bullet"/>
      <w:lvlText w:val="•"/>
      <w:lvlJc w:val="left"/>
      <w:pPr>
        <w:ind w:left="4152" w:hanging="281"/>
      </w:pPr>
      <w:rPr>
        <w:rFonts w:hint="default"/>
        <w:lang w:val="es-ES" w:eastAsia="es-ES" w:bidi="es-ES"/>
      </w:rPr>
    </w:lvl>
    <w:lvl w:ilvl="3" w:tplc="CE960992">
      <w:numFmt w:val="bullet"/>
      <w:lvlText w:val="•"/>
      <w:lvlJc w:val="left"/>
      <w:pPr>
        <w:ind w:left="5008" w:hanging="281"/>
      </w:pPr>
      <w:rPr>
        <w:rFonts w:hint="default"/>
        <w:lang w:val="es-ES" w:eastAsia="es-ES" w:bidi="es-ES"/>
      </w:rPr>
    </w:lvl>
    <w:lvl w:ilvl="4" w:tplc="784A3E98">
      <w:numFmt w:val="bullet"/>
      <w:lvlText w:val="•"/>
      <w:lvlJc w:val="left"/>
      <w:pPr>
        <w:ind w:left="5864" w:hanging="281"/>
      </w:pPr>
      <w:rPr>
        <w:rFonts w:hint="default"/>
        <w:lang w:val="es-ES" w:eastAsia="es-ES" w:bidi="es-ES"/>
      </w:rPr>
    </w:lvl>
    <w:lvl w:ilvl="5" w:tplc="CD0831AA">
      <w:numFmt w:val="bullet"/>
      <w:lvlText w:val="•"/>
      <w:lvlJc w:val="left"/>
      <w:pPr>
        <w:ind w:left="6720" w:hanging="281"/>
      </w:pPr>
      <w:rPr>
        <w:rFonts w:hint="default"/>
        <w:lang w:val="es-ES" w:eastAsia="es-ES" w:bidi="es-ES"/>
      </w:rPr>
    </w:lvl>
    <w:lvl w:ilvl="6" w:tplc="C434BBFA">
      <w:numFmt w:val="bullet"/>
      <w:lvlText w:val="•"/>
      <w:lvlJc w:val="left"/>
      <w:pPr>
        <w:ind w:left="7576" w:hanging="281"/>
      </w:pPr>
      <w:rPr>
        <w:rFonts w:hint="default"/>
        <w:lang w:val="es-ES" w:eastAsia="es-ES" w:bidi="es-ES"/>
      </w:rPr>
    </w:lvl>
    <w:lvl w:ilvl="7" w:tplc="0840C312">
      <w:numFmt w:val="bullet"/>
      <w:lvlText w:val="•"/>
      <w:lvlJc w:val="left"/>
      <w:pPr>
        <w:ind w:left="8432" w:hanging="281"/>
      </w:pPr>
      <w:rPr>
        <w:rFonts w:hint="default"/>
        <w:lang w:val="es-ES" w:eastAsia="es-ES" w:bidi="es-ES"/>
      </w:rPr>
    </w:lvl>
    <w:lvl w:ilvl="8" w:tplc="0E8439B4">
      <w:numFmt w:val="bullet"/>
      <w:lvlText w:val="•"/>
      <w:lvlJc w:val="left"/>
      <w:pPr>
        <w:ind w:left="9288" w:hanging="281"/>
      </w:pPr>
      <w:rPr>
        <w:rFonts w:hint="default"/>
        <w:lang w:val="es-ES" w:eastAsia="es-ES" w:bidi="es-ES"/>
      </w:rPr>
    </w:lvl>
  </w:abstractNum>
  <w:abstractNum w:abstractNumId="28" w15:restartNumberingAfterBreak="0">
    <w:nsid w:val="28E34518"/>
    <w:multiLevelType w:val="multilevel"/>
    <w:tmpl w:val="C18E0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28303D"/>
    <w:multiLevelType w:val="multilevel"/>
    <w:tmpl w:val="8C528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A135F3B"/>
    <w:multiLevelType w:val="multilevel"/>
    <w:tmpl w:val="43880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772774"/>
    <w:multiLevelType w:val="hybridMultilevel"/>
    <w:tmpl w:val="80B2B49E"/>
    <w:lvl w:ilvl="0" w:tplc="AF84F4FC">
      <w:start w:val="1"/>
      <w:numFmt w:val="decimal"/>
      <w:lvlText w:val="%1."/>
      <w:lvlJc w:val="left"/>
      <w:pPr>
        <w:ind w:left="720" w:hanging="360"/>
      </w:pPr>
      <w:rPr>
        <w:rFonts w:hint="default"/>
        <w:b/>
        <w:bCs/>
        <w:color w:val="231F20"/>
        <w:spacing w:val="-1"/>
        <w:w w:val="99"/>
        <w:sz w:val="24"/>
        <w:szCs w:val="24"/>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C6E2898"/>
    <w:multiLevelType w:val="multilevel"/>
    <w:tmpl w:val="00A29A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453841"/>
    <w:multiLevelType w:val="multilevel"/>
    <w:tmpl w:val="ABCC6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E6755F3"/>
    <w:multiLevelType w:val="multilevel"/>
    <w:tmpl w:val="11AC41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EF7051B"/>
    <w:multiLevelType w:val="multilevel"/>
    <w:tmpl w:val="304649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3E20BE"/>
    <w:multiLevelType w:val="multilevel"/>
    <w:tmpl w:val="89749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0322D19"/>
    <w:multiLevelType w:val="multilevel"/>
    <w:tmpl w:val="CC9C2B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1082CA7"/>
    <w:multiLevelType w:val="hybridMultilevel"/>
    <w:tmpl w:val="930470C6"/>
    <w:lvl w:ilvl="0" w:tplc="AF84F4FC">
      <w:start w:val="1"/>
      <w:numFmt w:val="decimal"/>
      <w:lvlText w:val="%1."/>
      <w:lvlJc w:val="left"/>
      <w:pPr>
        <w:ind w:left="720" w:hanging="360"/>
      </w:pPr>
      <w:rPr>
        <w:rFonts w:hint="default"/>
        <w:b/>
        <w:bCs/>
        <w:color w:val="231F20"/>
        <w:spacing w:val="-1"/>
        <w:w w:val="99"/>
        <w:sz w:val="24"/>
        <w:szCs w:val="24"/>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33D64E0"/>
    <w:multiLevelType w:val="multilevel"/>
    <w:tmpl w:val="73A4F1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7371CE"/>
    <w:multiLevelType w:val="multilevel"/>
    <w:tmpl w:val="955EE5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3753C1A"/>
    <w:multiLevelType w:val="multilevel"/>
    <w:tmpl w:val="CCC4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4A4624"/>
    <w:multiLevelType w:val="multilevel"/>
    <w:tmpl w:val="25E2C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565309F"/>
    <w:multiLevelType w:val="hybridMultilevel"/>
    <w:tmpl w:val="03C01716"/>
    <w:lvl w:ilvl="0" w:tplc="FCA034F4">
      <w:start w:val="1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64C3CDA"/>
    <w:multiLevelType w:val="multilevel"/>
    <w:tmpl w:val="5322B9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82F2DE9"/>
    <w:multiLevelType w:val="multilevel"/>
    <w:tmpl w:val="13865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973370E"/>
    <w:multiLevelType w:val="multilevel"/>
    <w:tmpl w:val="9F82C3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98976F2"/>
    <w:multiLevelType w:val="multilevel"/>
    <w:tmpl w:val="CCC412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B1A0DEF"/>
    <w:multiLevelType w:val="multilevel"/>
    <w:tmpl w:val="9D8C7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B2712CB"/>
    <w:multiLevelType w:val="multilevel"/>
    <w:tmpl w:val="45B49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B2A6825"/>
    <w:multiLevelType w:val="multilevel"/>
    <w:tmpl w:val="4B3A4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B805598"/>
    <w:multiLevelType w:val="multilevel"/>
    <w:tmpl w:val="DDC6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BF741DD"/>
    <w:multiLevelType w:val="multilevel"/>
    <w:tmpl w:val="EEF007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670481"/>
    <w:multiLevelType w:val="multilevel"/>
    <w:tmpl w:val="F612A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D313DFE"/>
    <w:multiLevelType w:val="multilevel"/>
    <w:tmpl w:val="CE90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8405C2"/>
    <w:multiLevelType w:val="multilevel"/>
    <w:tmpl w:val="4714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F8A6576"/>
    <w:multiLevelType w:val="multilevel"/>
    <w:tmpl w:val="5608DB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0472339"/>
    <w:multiLevelType w:val="multilevel"/>
    <w:tmpl w:val="ED54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0BD5098"/>
    <w:multiLevelType w:val="multilevel"/>
    <w:tmpl w:val="3564AF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B441AC"/>
    <w:multiLevelType w:val="hybridMultilevel"/>
    <w:tmpl w:val="E438CB98"/>
    <w:lvl w:ilvl="0" w:tplc="833C094C">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31B1F14"/>
    <w:multiLevelType w:val="multilevel"/>
    <w:tmpl w:val="09E87F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50D59AC"/>
    <w:multiLevelType w:val="multilevel"/>
    <w:tmpl w:val="D3B43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5290111"/>
    <w:multiLevelType w:val="hybridMultilevel"/>
    <w:tmpl w:val="46CEC3C8"/>
    <w:lvl w:ilvl="0" w:tplc="425C2896">
      <w:start w:val="1"/>
      <w:numFmt w:val="decimal"/>
      <w:lvlText w:val="%1."/>
      <w:lvlJc w:val="left"/>
      <w:pPr>
        <w:ind w:left="2439" w:hanging="281"/>
      </w:pPr>
      <w:rPr>
        <w:rFonts w:ascii="Arial" w:eastAsia="Arial" w:hAnsi="Arial" w:cs="Arial" w:hint="default"/>
        <w:b/>
        <w:bCs/>
        <w:color w:val="231F20"/>
        <w:spacing w:val="-1"/>
        <w:w w:val="99"/>
        <w:sz w:val="24"/>
        <w:szCs w:val="24"/>
        <w:lang w:val="es-ES" w:eastAsia="es-ES" w:bidi="es-ES"/>
      </w:rPr>
    </w:lvl>
    <w:lvl w:ilvl="1" w:tplc="EE7A7B4C">
      <w:numFmt w:val="bullet"/>
      <w:lvlText w:val="•"/>
      <w:lvlJc w:val="left"/>
      <w:pPr>
        <w:ind w:left="3296" w:hanging="281"/>
      </w:pPr>
      <w:rPr>
        <w:rFonts w:hint="default"/>
        <w:lang w:val="es-ES" w:eastAsia="es-ES" w:bidi="es-ES"/>
      </w:rPr>
    </w:lvl>
    <w:lvl w:ilvl="2" w:tplc="78582ADA">
      <w:numFmt w:val="bullet"/>
      <w:lvlText w:val="•"/>
      <w:lvlJc w:val="left"/>
      <w:pPr>
        <w:ind w:left="4152" w:hanging="281"/>
      </w:pPr>
      <w:rPr>
        <w:rFonts w:hint="default"/>
        <w:lang w:val="es-ES" w:eastAsia="es-ES" w:bidi="es-ES"/>
      </w:rPr>
    </w:lvl>
    <w:lvl w:ilvl="3" w:tplc="59EAF0CC">
      <w:numFmt w:val="bullet"/>
      <w:lvlText w:val="•"/>
      <w:lvlJc w:val="left"/>
      <w:pPr>
        <w:ind w:left="5008" w:hanging="281"/>
      </w:pPr>
      <w:rPr>
        <w:rFonts w:hint="default"/>
        <w:lang w:val="es-ES" w:eastAsia="es-ES" w:bidi="es-ES"/>
      </w:rPr>
    </w:lvl>
    <w:lvl w:ilvl="4" w:tplc="6D281F8E">
      <w:numFmt w:val="bullet"/>
      <w:lvlText w:val="•"/>
      <w:lvlJc w:val="left"/>
      <w:pPr>
        <w:ind w:left="5864" w:hanging="281"/>
      </w:pPr>
      <w:rPr>
        <w:rFonts w:hint="default"/>
        <w:lang w:val="es-ES" w:eastAsia="es-ES" w:bidi="es-ES"/>
      </w:rPr>
    </w:lvl>
    <w:lvl w:ilvl="5" w:tplc="DB40E0F0">
      <w:numFmt w:val="bullet"/>
      <w:lvlText w:val="•"/>
      <w:lvlJc w:val="left"/>
      <w:pPr>
        <w:ind w:left="6720" w:hanging="281"/>
      </w:pPr>
      <w:rPr>
        <w:rFonts w:hint="default"/>
        <w:lang w:val="es-ES" w:eastAsia="es-ES" w:bidi="es-ES"/>
      </w:rPr>
    </w:lvl>
    <w:lvl w:ilvl="6" w:tplc="F6780CC8">
      <w:numFmt w:val="bullet"/>
      <w:lvlText w:val="•"/>
      <w:lvlJc w:val="left"/>
      <w:pPr>
        <w:ind w:left="7576" w:hanging="281"/>
      </w:pPr>
      <w:rPr>
        <w:rFonts w:hint="default"/>
        <w:lang w:val="es-ES" w:eastAsia="es-ES" w:bidi="es-ES"/>
      </w:rPr>
    </w:lvl>
    <w:lvl w:ilvl="7" w:tplc="AF248524">
      <w:numFmt w:val="bullet"/>
      <w:lvlText w:val="•"/>
      <w:lvlJc w:val="left"/>
      <w:pPr>
        <w:ind w:left="8432" w:hanging="281"/>
      </w:pPr>
      <w:rPr>
        <w:rFonts w:hint="default"/>
        <w:lang w:val="es-ES" w:eastAsia="es-ES" w:bidi="es-ES"/>
      </w:rPr>
    </w:lvl>
    <w:lvl w:ilvl="8" w:tplc="5B24CBC4">
      <w:numFmt w:val="bullet"/>
      <w:lvlText w:val="•"/>
      <w:lvlJc w:val="left"/>
      <w:pPr>
        <w:ind w:left="9288" w:hanging="281"/>
      </w:pPr>
      <w:rPr>
        <w:rFonts w:hint="default"/>
        <w:lang w:val="es-ES" w:eastAsia="es-ES" w:bidi="es-ES"/>
      </w:rPr>
    </w:lvl>
  </w:abstractNum>
  <w:abstractNum w:abstractNumId="63" w15:restartNumberingAfterBreak="0">
    <w:nsid w:val="464D304B"/>
    <w:multiLevelType w:val="multilevel"/>
    <w:tmpl w:val="E0A0F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637A95"/>
    <w:multiLevelType w:val="multilevel"/>
    <w:tmpl w:val="0428D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8175E9E"/>
    <w:multiLevelType w:val="multilevel"/>
    <w:tmpl w:val="56740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965660E"/>
    <w:multiLevelType w:val="hybridMultilevel"/>
    <w:tmpl w:val="257C5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250CE5"/>
    <w:multiLevelType w:val="multilevel"/>
    <w:tmpl w:val="C0D8CA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B4F6641"/>
    <w:multiLevelType w:val="multilevel"/>
    <w:tmpl w:val="2BF85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C3E223E"/>
    <w:multiLevelType w:val="multilevel"/>
    <w:tmpl w:val="B6F2E3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C5A5AD6"/>
    <w:multiLevelType w:val="hybridMultilevel"/>
    <w:tmpl w:val="F4EA3F66"/>
    <w:lvl w:ilvl="0" w:tplc="26202476">
      <w:start w:val="1"/>
      <w:numFmt w:val="decimal"/>
      <w:lvlText w:val="%1."/>
      <w:lvlJc w:val="left"/>
      <w:pPr>
        <w:ind w:left="2459" w:hanging="281"/>
      </w:pPr>
      <w:rPr>
        <w:rFonts w:ascii="Arial" w:eastAsia="Arial" w:hAnsi="Arial" w:cs="Arial" w:hint="default"/>
        <w:b/>
        <w:bCs/>
        <w:color w:val="231F20"/>
        <w:spacing w:val="-1"/>
        <w:w w:val="99"/>
        <w:sz w:val="24"/>
        <w:szCs w:val="24"/>
        <w:lang w:val="es-ES" w:eastAsia="es-ES" w:bidi="es-ES"/>
      </w:rPr>
    </w:lvl>
    <w:lvl w:ilvl="1" w:tplc="4386DB78">
      <w:start w:val="1"/>
      <w:numFmt w:val="lowerLetter"/>
      <w:lvlText w:val="%2."/>
      <w:lvlJc w:val="left"/>
      <w:pPr>
        <w:ind w:left="2470" w:hanging="360"/>
      </w:pPr>
      <w:rPr>
        <w:rFonts w:ascii="Arial" w:eastAsia="Arial" w:hAnsi="Arial" w:cs="Arial" w:hint="default"/>
        <w:b/>
        <w:bCs/>
        <w:color w:val="231F20"/>
        <w:w w:val="99"/>
        <w:sz w:val="22"/>
        <w:szCs w:val="22"/>
        <w:lang w:val="es-ES" w:eastAsia="es-ES" w:bidi="es-ES"/>
      </w:rPr>
    </w:lvl>
    <w:lvl w:ilvl="2" w:tplc="A504016E">
      <w:start w:val="1"/>
      <w:numFmt w:val="decimal"/>
      <w:lvlText w:val="%3."/>
      <w:lvlJc w:val="left"/>
      <w:pPr>
        <w:ind w:left="2459" w:hanging="281"/>
      </w:pPr>
      <w:rPr>
        <w:rFonts w:ascii="Arial" w:eastAsia="Arial" w:hAnsi="Arial" w:cs="Arial" w:hint="default"/>
        <w:b/>
        <w:bCs/>
        <w:color w:val="231F20"/>
        <w:spacing w:val="-1"/>
        <w:w w:val="99"/>
        <w:sz w:val="24"/>
        <w:szCs w:val="24"/>
        <w:lang w:val="es-ES" w:eastAsia="es-ES" w:bidi="es-ES"/>
      </w:rPr>
    </w:lvl>
    <w:lvl w:ilvl="3" w:tplc="D78819E2">
      <w:numFmt w:val="bullet"/>
      <w:lvlText w:val="•"/>
      <w:lvlJc w:val="left"/>
      <w:pPr>
        <w:ind w:left="4373" w:hanging="281"/>
      </w:pPr>
      <w:rPr>
        <w:rFonts w:hint="default"/>
        <w:lang w:val="es-ES" w:eastAsia="es-ES" w:bidi="es-ES"/>
      </w:rPr>
    </w:lvl>
    <w:lvl w:ilvl="4" w:tplc="7B62FCFA">
      <w:numFmt w:val="bullet"/>
      <w:lvlText w:val="•"/>
      <w:lvlJc w:val="left"/>
      <w:pPr>
        <w:ind w:left="5320" w:hanging="281"/>
      </w:pPr>
      <w:rPr>
        <w:rFonts w:hint="default"/>
        <w:lang w:val="es-ES" w:eastAsia="es-ES" w:bidi="es-ES"/>
      </w:rPr>
    </w:lvl>
    <w:lvl w:ilvl="5" w:tplc="875A1342">
      <w:numFmt w:val="bullet"/>
      <w:lvlText w:val="•"/>
      <w:lvlJc w:val="left"/>
      <w:pPr>
        <w:ind w:left="6266" w:hanging="281"/>
      </w:pPr>
      <w:rPr>
        <w:rFonts w:hint="default"/>
        <w:lang w:val="es-ES" w:eastAsia="es-ES" w:bidi="es-ES"/>
      </w:rPr>
    </w:lvl>
    <w:lvl w:ilvl="6" w:tplc="34C255D0">
      <w:numFmt w:val="bullet"/>
      <w:lvlText w:val="•"/>
      <w:lvlJc w:val="left"/>
      <w:pPr>
        <w:ind w:left="7213" w:hanging="281"/>
      </w:pPr>
      <w:rPr>
        <w:rFonts w:hint="default"/>
        <w:lang w:val="es-ES" w:eastAsia="es-ES" w:bidi="es-ES"/>
      </w:rPr>
    </w:lvl>
    <w:lvl w:ilvl="7" w:tplc="70C84058">
      <w:numFmt w:val="bullet"/>
      <w:lvlText w:val="•"/>
      <w:lvlJc w:val="left"/>
      <w:pPr>
        <w:ind w:left="8160" w:hanging="281"/>
      </w:pPr>
      <w:rPr>
        <w:rFonts w:hint="default"/>
        <w:lang w:val="es-ES" w:eastAsia="es-ES" w:bidi="es-ES"/>
      </w:rPr>
    </w:lvl>
    <w:lvl w:ilvl="8" w:tplc="F22E8A8A">
      <w:numFmt w:val="bullet"/>
      <w:lvlText w:val="•"/>
      <w:lvlJc w:val="left"/>
      <w:pPr>
        <w:ind w:left="9106" w:hanging="281"/>
      </w:pPr>
      <w:rPr>
        <w:rFonts w:hint="default"/>
        <w:lang w:val="es-ES" w:eastAsia="es-ES" w:bidi="es-ES"/>
      </w:rPr>
    </w:lvl>
  </w:abstractNum>
  <w:abstractNum w:abstractNumId="71" w15:restartNumberingAfterBreak="0">
    <w:nsid w:val="4CCF788E"/>
    <w:multiLevelType w:val="hybridMultilevel"/>
    <w:tmpl w:val="277C2B04"/>
    <w:lvl w:ilvl="0" w:tplc="1172B9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D0B631B"/>
    <w:multiLevelType w:val="multilevel"/>
    <w:tmpl w:val="B8BCA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DCC3DD0"/>
    <w:multiLevelType w:val="multilevel"/>
    <w:tmpl w:val="3CB20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E172123"/>
    <w:multiLevelType w:val="multilevel"/>
    <w:tmpl w:val="CA581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9C2167"/>
    <w:multiLevelType w:val="multilevel"/>
    <w:tmpl w:val="3800AA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244377A"/>
    <w:multiLevelType w:val="hybridMultilevel"/>
    <w:tmpl w:val="D8A4B594"/>
    <w:lvl w:ilvl="0" w:tplc="D9AAE5EA">
      <w:start w:val="1"/>
      <w:numFmt w:val="lowerLetter"/>
      <w:lvlText w:val="%1)"/>
      <w:lvlJc w:val="left"/>
      <w:pPr>
        <w:ind w:left="2451" w:hanging="360"/>
      </w:pPr>
      <w:rPr>
        <w:rFonts w:hint="default"/>
        <w:b/>
        <w:bCs/>
        <w:color w:val="231F20"/>
        <w:w w:val="99"/>
        <w:sz w:val="24"/>
        <w:szCs w:val="24"/>
        <w:lang w:val="es-ES" w:eastAsia="es-ES" w:bidi="es-ES"/>
      </w:rPr>
    </w:lvl>
    <w:lvl w:ilvl="1" w:tplc="94B46340">
      <w:start w:val="1"/>
      <w:numFmt w:val="decimal"/>
      <w:lvlText w:val="%2."/>
      <w:lvlJc w:val="left"/>
      <w:pPr>
        <w:ind w:left="2439" w:hanging="281"/>
      </w:pPr>
      <w:rPr>
        <w:rFonts w:ascii="Arial" w:eastAsia="Arial" w:hAnsi="Arial" w:cs="Arial" w:hint="default"/>
        <w:b/>
        <w:bCs/>
        <w:color w:val="231F20"/>
        <w:w w:val="99"/>
        <w:sz w:val="24"/>
        <w:szCs w:val="24"/>
        <w:lang w:val="es-ES" w:eastAsia="es-ES" w:bidi="es-ES"/>
      </w:rPr>
    </w:lvl>
    <w:lvl w:ilvl="2" w:tplc="A0267136">
      <w:numFmt w:val="bullet"/>
      <w:lvlText w:val="•"/>
      <w:lvlJc w:val="left"/>
      <w:pPr>
        <w:ind w:left="2660" w:hanging="281"/>
      </w:pPr>
      <w:rPr>
        <w:rFonts w:hint="default"/>
        <w:lang w:val="es-ES" w:eastAsia="es-ES" w:bidi="es-ES"/>
      </w:rPr>
    </w:lvl>
    <w:lvl w:ilvl="3" w:tplc="86F62EEA">
      <w:numFmt w:val="bullet"/>
      <w:lvlText w:val="•"/>
      <w:lvlJc w:val="left"/>
      <w:pPr>
        <w:ind w:left="3702" w:hanging="281"/>
      </w:pPr>
      <w:rPr>
        <w:rFonts w:hint="default"/>
        <w:lang w:val="es-ES" w:eastAsia="es-ES" w:bidi="es-ES"/>
      </w:rPr>
    </w:lvl>
    <w:lvl w:ilvl="4" w:tplc="4716851E">
      <w:numFmt w:val="bullet"/>
      <w:lvlText w:val="•"/>
      <w:lvlJc w:val="left"/>
      <w:pPr>
        <w:ind w:left="4745" w:hanging="281"/>
      </w:pPr>
      <w:rPr>
        <w:rFonts w:hint="default"/>
        <w:lang w:val="es-ES" w:eastAsia="es-ES" w:bidi="es-ES"/>
      </w:rPr>
    </w:lvl>
    <w:lvl w:ilvl="5" w:tplc="41ACF26C">
      <w:numFmt w:val="bullet"/>
      <w:lvlText w:val="•"/>
      <w:lvlJc w:val="left"/>
      <w:pPr>
        <w:ind w:left="5787" w:hanging="281"/>
      </w:pPr>
      <w:rPr>
        <w:rFonts w:hint="default"/>
        <w:lang w:val="es-ES" w:eastAsia="es-ES" w:bidi="es-ES"/>
      </w:rPr>
    </w:lvl>
    <w:lvl w:ilvl="6" w:tplc="A2BC97FE">
      <w:numFmt w:val="bullet"/>
      <w:lvlText w:val="•"/>
      <w:lvlJc w:val="left"/>
      <w:pPr>
        <w:ind w:left="6830" w:hanging="281"/>
      </w:pPr>
      <w:rPr>
        <w:rFonts w:hint="default"/>
        <w:lang w:val="es-ES" w:eastAsia="es-ES" w:bidi="es-ES"/>
      </w:rPr>
    </w:lvl>
    <w:lvl w:ilvl="7" w:tplc="68840E6E">
      <w:numFmt w:val="bullet"/>
      <w:lvlText w:val="•"/>
      <w:lvlJc w:val="left"/>
      <w:pPr>
        <w:ind w:left="7872" w:hanging="281"/>
      </w:pPr>
      <w:rPr>
        <w:rFonts w:hint="default"/>
        <w:lang w:val="es-ES" w:eastAsia="es-ES" w:bidi="es-ES"/>
      </w:rPr>
    </w:lvl>
    <w:lvl w:ilvl="8" w:tplc="D7206206">
      <w:numFmt w:val="bullet"/>
      <w:lvlText w:val="•"/>
      <w:lvlJc w:val="left"/>
      <w:pPr>
        <w:ind w:left="8915" w:hanging="281"/>
      </w:pPr>
      <w:rPr>
        <w:rFonts w:hint="default"/>
        <w:lang w:val="es-ES" w:eastAsia="es-ES" w:bidi="es-ES"/>
      </w:rPr>
    </w:lvl>
  </w:abstractNum>
  <w:abstractNum w:abstractNumId="77" w15:restartNumberingAfterBreak="0">
    <w:nsid w:val="54981CA6"/>
    <w:multiLevelType w:val="multilevel"/>
    <w:tmpl w:val="898C35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6250BA2"/>
    <w:multiLevelType w:val="multilevel"/>
    <w:tmpl w:val="D5965A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6AA04C9"/>
    <w:multiLevelType w:val="multilevel"/>
    <w:tmpl w:val="92682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7FD5B84"/>
    <w:multiLevelType w:val="multilevel"/>
    <w:tmpl w:val="2A882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8B55C12"/>
    <w:multiLevelType w:val="multilevel"/>
    <w:tmpl w:val="EF58C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96E26A9"/>
    <w:multiLevelType w:val="multilevel"/>
    <w:tmpl w:val="B692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9A56376"/>
    <w:multiLevelType w:val="multilevel"/>
    <w:tmpl w:val="DEC2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A3D255E"/>
    <w:multiLevelType w:val="multilevel"/>
    <w:tmpl w:val="5C6AE1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AE70CC8"/>
    <w:multiLevelType w:val="multilevel"/>
    <w:tmpl w:val="2222BD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BDA0DF0"/>
    <w:multiLevelType w:val="multilevel"/>
    <w:tmpl w:val="E304C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D037D5D"/>
    <w:multiLevelType w:val="multilevel"/>
    <w:tmpl w:val="7490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DC6383B"/>
    <w:multiLevelType w:val="multilevel"/>
    <w:tmpl w:val="DF6CAD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DFE1EB6"/>
    <w:multiLevelType w:val="hybridMultilevel"/>
    <w:tmpl w:val="EDE4EF44"/>
    <w:lvl w:ilvl="0" w:tplc="8F40EDCE">
      <w:start w:val="1"/>
      <w:numFmt w:val="decimal"/>
      <w:lvlText w:val="%1."/>
      <w:lvlJc w:val="left"/>
      <w:pPr>
        <w:ind w:left="2459" w:hanging="281"/>
      </w:pPr>
      <w:rPr>
        <w:rFonts w:ascii="Arial" w:eastAsia="Arial" w:hAnsi="Arial" w:cs="Arial" w:hint="default"/>
        <w:b/>
        <w:bCs/>
        <w:color w:val="231F20"/>
        <w:spacing w:val="-1"/>
        <w:w w:val="99"/>
        <w:sz w:val="24"/>
        <w:szCs w:val="24"/>
        <w:lang w:val="es-ES" w:eastAsia="es-ES" w:bidi="es-ES"/>
      </w:rPr>
    </w:lvl>
    <w:lvl w:ilvl="1" w:tplc="6A302474">
      <w:numFmt w:val="bullet"/>
      <w:lvlText w:val="•"/>
      <w:lvlJc w:val="left"/>
      <w:pPr>
        <w:ind w:left="3314" w:hanging="281"/>
      </w:pPr>
      <w:rPr>
        <w:rFonts w:hint="default"/>
        <w:lang w:val="es-ES" w:eastAsia="es-ES" w:bidi="es-ES"/>
      </w:rPr>
    </w:lvl>
    <w:lvl w:ilvl="2" w:tplc="EE3E61D4">
      <w:numFmt w:val="bullet"/>
      <w:lvlText w:val="•"/>
      <w:lvlJc w:val="left"/>
      <w:pPr>
        <w:ind w:left="4168" w:hanging="281"/>
      </w:pPr>
      <w:rPr>
        <w:rFonts w:hint="default"/>
        <w:lang w:val="es-ES" w:eastAsia="es-ES" w:bidi="es-ES"/>
      </w:rPr>
    </w:lvl>
    <w:lvl w:ilvl="3" w:tplc="67827790">
      <w:numFmt w:val="bullet"/>
      <w:lvlText w:val="•"/>
      <w:lvlJc w:val="left"/>
      <w:pPr>
        <w:ind w:left="5022" w:hanging="281"/>
      </w:pPr>
      <w:rPr>
        <w:rFonts w:hint="default"/>
        <w:lang w:val="es-ES" w:eastAsia="es-ES" w:bidi="es-ES"/>
      </w:rPr>
    </w:lvl>
    <w:lvl w:ilvl="4" w:tplc="4C36211A">
      <w:numFmt w:val="bullet"/>
      <w:lvlText w:val="•"/>
      <w:lvlJc w:val="left"/>
      <w:pPr>
        <w:ind w:left="5876" w:hanging="281"/>
      </w:pPr>
      <w:rPr>
        <w:rFonts w:hint="default"/>
        <w:lang w:val="es-ES" w:eastAsia="es-ES" w:bidi="es-ES"/>
      </w:rPr>
    </w:lvl>
    <w:lvl w:ilvl="5" w:tplc="3708AE84">
      <w:numFmt w:val="bullet"/>
      <w:lvlText w:val="•"/>
      <w:lvlJc w:val="left"/>
      <w:pPr>
        <w:ind w:left="6730" w:hanging="281"/>
      </w:pPr>
      <w:rPr>
        <w:rFonts w:hint="default"/>
        <w:lang w:val="es-ES" w:eastAsia="es-ES" w:bidi="es-ES"/>
      </w:rPr>
    </w:lvl>
    <w:lvl w:ilvl="6" w:tplc="757ECE74">
      <w:numFmt w:val="bullet"/>
      <w:lvlText w:val="•"/>
      <w:lvlJc w:val="left"/>
      <w:pPr>
        <w:ind w:left="7584" w:hanging="281"/>
      </w:pPr>
      <w:rPr>
        <w:rFonts w:hint="default"/>
        <w:lang w:val="es-ES" w:eastAsia="es-ES" w:bidi="es-ES"/>
      </w:rPr>
    </w:lvl>
    <w:lvl w:ilvl="7" w:tplc="B8B6AF40">
      <w:numFmt w:val="bullet"/>
      <w:lvlText w:val="•"/>
      <w:lvlJc w:val="left"/>
      <w:pPr>
        <w:ind w:left="8438" w:hanging="281"/>
      </w:pPr>
      <w:rPr>
        <w:rFonts w:hint="default"/>
        <w:lang w:val="es-ES" w:eastAsia="es-ES" w:bidi="es-ES"/>
      </w:rPr>
    </w:lvl>
    <w:lvl w:ilvl="8" w:tplc="DD3600B6">
      <w:numFmt w:val="bullet"/>
      <w:lvlText w:val="•"/>
      <w:lvlJc w:val="left"/>
      <w:pPr>
        <w:ind w:left="9292" w:hanging="281"/>
      </w:pPr>
      <w:rPr>
        <w:rFonts w:hint="default"/>
        <w:lang w:val="es-ES" w:eastAsia="es-ES" w:bidi="es-ES"/>
      </w:rPr>
    </w:lvl>
  </w:abstractNum>
  <w:abstractNum w:abstractNumId="90" w15:restartNumberingAfterBreak="0">
    <w:nsid w:val="5E2D2018"/>
    <w:multiLevelType w:val="multilevel"/>
    <w:tmpl w:val="EFECE5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EDC6231"/>
    <w:multiLevelType w:val="multilevel"/>
    <w:tmpl w:val="9078B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EEB1E8A"/>
    <w:multiLevelType w:val="multilevel"/>
    <w:tmpl w:val="A4EEC2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F772CDD"/>
    <w:multiLevelType w:val="multilevel"/>
    <w:tmpl w:val="954A9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F7F6346"/>
    <w:multiLevelType w:val="multilevel"/>
    <w:tmpl w:val="5B706E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5F9C29D0"/>
    <w:multiLevelType w:val="multilevel"/>
    <w:tmpl w:val="A172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0590922"/>
    <w:multiLevelType w:val="hybridMultilevel"/>
    <w:tmpl w:val="6406D7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12F0CEF"/>
    <w:multiLevelType w:val="multilevel"/>
    <w:tmpl w:val="9F9A4A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1DF6D97"/>
    <w:multiLevelType w:val="multilevel"/>
    <w:tmpl w:val="0BA04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22A3F40"/>
    <w:multiLevelType w:val="multilevel"/>
    <w:tmpl w:val="76982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266300D"/>
    <w:multiLevelType w:val="multilevel"/>
    <w:tmpl w:val="3E189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33A68C7"/>
    <w:multiLevelType w:val="multilevel"/>
    <w:tmpl w:val="C54C9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4D519F2"/>
    <w:multiLevelType w:val="multilevel"/>
    <w:tmpl w:val="20E0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5233E1F"/>
    <w:multiLevelType w:val="multilevel"/>
    <w:tmpl w:val="E42C0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58A20AE"/>
    <w:multiLevelType w:val="multilevel"/>
    <w:tmpl w:val="F1B8C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58F6238"/>
    <w:multiLevelType w:val="multilevel"/>
    <w:tmpl w:val="ADB22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65B6F59"/>
    <w:multiLevelType w:val="hybridMultilevel"/>
    <w:tmpl w:val="F7B0DA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101FBE"/>
    <w:multiLevelType w:val="multilevel"/>
    <w:tmpl w:val="0D9ED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76260AD"/>
    <w:multiLevelType w:val="hybridMultilevel"/>
    <w:tmpl w:val="257C5F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79339DC"/>
    <w:multiLevelType w:val="multilevel"/>
    <w:tmpl w:val="F30464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8530B6C"/>
    <w:multiLevelType w:val="multilevel"/>
    <w:tmpl w:val="D69816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9262DC9"/>
    <w:multiLevelType w:val="multilevel"/>
    <w:tmpl w:val="8A1E0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93F5B35"/>
    <w:multiLevelType w:val="multilevel"/>
    <w:tmpl w:val="98B87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AAB5E94"/>
    <w:multiLevelType w:val="multilevel"/>
    <w:tmpl w:val="516C35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C8C1309"/>
    <w:multiLevelType w:val="multilevel"/>
    <w:tmpl w:val="D9DC5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E3714D7"/>
    <w:multiLevelType w:val="multilevel"/>
    <w:tmpl w:val="4B462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0066CB4"/>
    <w:multiLevelType w:val="multilevel"/>
    <w:tmpl w:val="E856E5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02621B8"/>
    <w:multiLevelType w:val="hybridMultilevel"/>
    <w:tmpl w:val="F8D22C50"/>
    <w:lvl w:ilvl="0" w:tplc="68E803E6">
      <w:start w:val="1"/>
      <w:numFmt w:val="decimal"/>
      <w:lvlText w:val="%1."/>
      <w:lvlJc w:val="left"/>
      <w:pPr>
        <w:ind w:left="2459" w:hanging="281"/>
      </w:pPr>
      <w:rPr>
        <w:rFonts w:ascii="Arial" w:eastAsia="Arial" w:hAnsi="Arial" w:cs="Arial" w:hint="default"/>
        <w:b/>
        <w:bCs/>
        <w:color w:val="231F20"/>
        <w:w w:val="99"/>
        <w:sz w:val="24"/>
        <w:szCs w:val="24"/>
        <w:lang w:val="es-ES" w:eastAsia="es-ES" w:bidi="es-ES"/>
      </w:rPr>
    </w:lvl>
    <w:lvl w:ilvl="1" w:tplc="E9B6B0D6">
      <w:numFmt w:val="bullet"/>
      <w:lvlText w:val="•"/>
      <w:lvlJc w:val="left"/>
      <w:pPr>
        <w:ind w:left="3314" w:hanging="281"/>
      </w:pPr>
      <w:rPr>
        <w:rFonts w:hint="default"/>
        <w:lang w:val="es-ES" w:eastAsia="es-ES" w:bidi="es-ES"/>
      </w:rPr>
    </w:lvl>
    <w:lvl w:ilvl="2" w:tplc="9498123C">
      <w:numFmt w:val="bullet"/>
      <w:lvlText w:val="•"/>
      <w:lvlJc w:val="left"/>
      <w:pPr>
        <w:ind w:left="4168" w:hanging="281"/>
      </w:pPr>
      <w:rPr>
        <w:rFonts w:hint="default"/>
        <w:lang w:val="es-ES" w:eastAsia="es-ES" w:bidi="es-ES"/>
      </w:rPr>
    </w:lvl>
    <w:lvl w:ilvl="3" w:tplc="F970FB2E">
      <w:numFmt w:val="bullet"/>
      <w:lvlText w:val="•"/>
      <w:lvlJc w:val="left"/>
      <w:pPr>
        <w:ind w:left="5022" w:hanging="281"/>
      </w:pPr>
      <w:rPr>
        <w:rFonts w:hint="default"/>
        <w:lang w:val="es-ES" w:eastAsia="es-ES" w:bidi="es-ES"/>
      </w:rPr>
    </w:lvl>
    <w:lvl w:ilvl="4" w:tplc="BD68B90E">
      <w:numFmt w:val="bullet"/>
      <w:lvlText w:val="•"/>
      <w:lvlJc w:val="left"/>
      <w:pPr>
        <w:ind w:left="5876" w:hanging="281"/>
      </w:pPr>
      <w:rPr>
        <w:rFonts w:hint="default"/>
        <w:lang w:val="es-ES" w:eastAsia="es-ES" w:bidi="es-ES"/>
      </w:rPr>
    </w:lvl>
    <w:lvl w:ilvl="5" w:tplc="BDF03860">
      <w:numFmt w:val="bullet"/>
      <w:lvlText w:val="•"/>
      <w:lvlJc w:val="left"/>
      <w:pPr>
        <w:ind w:left="6730" w:hanging="281"/>
      </w:pPr>
      <w:rPr>
        <w:rFonts w:hint="default"/>
        <w:lang w:val="es-ES" w:eastAsia="es-ES" w:bidi="es-ES"/>
      </w:rPr>
    </w:lvl>
    <w:lvl w:ilvl="6" w:tplc="1556EE06">
      <w:numFmt w:val="bullet"/>
      <w:lvlText w:val="•"/>
      <w:lvlJc w:val="left"/>
      <w:pPr>
        <w:ind w:left="7584" w:hanging="281"/>
      </w:pPr>
      <w:rPr>
        <w:rFonts w:hint="default"/>
        <w:lang w:val="es-ES" w:eastAsia="es-ES" w:bidi="es-ES"/>
      </w:rPr>
    </w:lvl>
    <w:lvl w:ilvl="7" w:tplc="E24AF534">
      <w:numFmt w:val="bullet"/>
      <w:lvlText w:val="•"/>
      <w:lvlJc w:val="left"/>
      <w:pPr>
        <w:ind w:left="8438" w:hanging="281"/>
      </w:pPr>
      <w:rPr>
        <w:rFonts w:hint="default"/>
        <w:lang w:val="es-ES" w:eastAsia="es-ES" w:bidi="es-ES"/>
      </w:rPr>
    </w:lvl>
    <w:lvl w:ilvl="8" w:tplc="7E5AB5EC">
      <w:numFmt w:val="bullet"/>
      <w:lvlText w:val="•"/>
      <w:lvlJc w:val="left"/>
      <w:pPr>
        <w:ind w:left="9292" w:hanging="281"/>
      </w:pPr>
      <w:rPr>
        <w:rFonts w:hint="default"/>
        <w:lang w:val="es-ES" w:eastAsia="es-ES" w:bidi="es-ES"/>
      </w:rPr>
    </w:lvl>
  </w:abstractNum>
  <w:abstractNum w:abstractNumId="118" w15:restartNumberingAfterBreak="0">
    <w:nsid w:val="70751586"/>
    <w:multiLevelType w:val="hybridMultilevel"/>
    <w:tmpl w:val="45483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307CD2"/>
    <w:multiLevelType w:val="multilevel"/>
    <w:tmpl w:val="BDAE2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17E4256"/>
    <w:multiLevelType w:val="hybridMultilevel"/>
    <w:tmpl w:val="4D843DDE"/>
    <w:lvl w:ilvl="0" w:tplc="AF84F4FC">
      <w:start w:val="1"/>
      <w:numFmt w:val="decimal"/>
      <w:lvlText w:val="%1."/>
      <w:lvlJc w:val="left"/>
      <w:pPr>
        <w:ind w:left="720" w:hanging="360"/>
      </w:pPr>
      <w:rPr>
        <w:rFonts w:hint="default"/>
        <w:b/>
        <w:bCs/>
        <w:color w:val="231F20"/>
        <w:spacing w:val="-1"/>
        <w:w w:val="99"/>
        <w:sz w:val="24"/>
        <w:szCs w:val="24"/>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5132CE"/>
    <w:multiLevelType w:val="multilevel"/>
    <w:tmpl w:val="73AC27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4953BF7"/>
    <w:multiLevelType w:val="multilevel"/>
    <w:tmpl w:val="52CA7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508730E"/>
    <w:multiLevelType w:val="multilevel"/>
    <w:tmpl w:val="6510B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62F4849"/>
    <w:multiLevelType w:val="multilevel"/>
    <w:tmpl w:val="B5C842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68A5ADF"/>
    <w:multiLevelType w:val="multilevel"/>
    <w:tmpl w:val="CAA26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816374B"/>
    <w:multiLevelType w:val="multilevel"/>
    <w:tmpl w:val="0F3CB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9882470"/>
    <w:multiLevelType w:val="multilevel"/>
    <w:tmpl w:val="2458CD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A4E685E"/>
    <w:multiLevelType w:val="multilevel"/>
    <w:tmpl w:val="6FC44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AEA36B6"/>
    <w:multiLevelType w:val="multilevel"/>
    <w:tmpl w:val="41BE8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B887352"/>
    <w:multiLevelType w:val="hybridMultilevel"/>
    <w:tmpl w:val="6826E43C"/>
    <w:lvl w:ilvl="0" w:tplc="71A897CC">
      <w:start w:val="1"/>
      <w:numFmt w:val="decimal"/>
      <w:lvlText w:val="%1."/>
      <w:lvlJc w:val="left"/>
      <w:pPr>
        <w:ind w:left="2439" w:hanging="281"/>
      </w:pPr>
      <w:rPr>
        <w:rFonts w:ascii="Arial" w:eastAsia="Arial" w:hAnsi="Arial" w:cs="Arial" w:hint="default"/>
        <w:b/>
        <w:bCs/>
        <w:color w:val="231F20"/>
        <w:w w:val="99"/>
        <w:sz w:val="24"/>
        <w:szCs w:val="24"/>
        <w:lang w:val="es-ES" w:eastAsia="es-ES" w:bidi="es-ES"/>
      </w:rPr>
    </w:lvl>
    <w:lvl w:ilvl="1" w:tplc="7FDEEB6A">
      <w:numFmt w:val="bullet"/>
      <w:lvlText w:val="•"/>
      <w:lvlJc w:val="left"/>
      <w:pPr>
        <w:ind w:left="2440" w:hanging="281"/>
      </w:pPr>
      <w:rPr>
        <w:rFonts w:hint="default"/>
        <w:lang w:val="es-ES" w:eastAsia="es-ES" w:bidi="es-ES"/>
      </w:rPr>
    </w:lvl>
    <w:lvl w:ilvl="2" w:tplc="D27A113E">
      <w:numFmt w:val="bullet"/>
      <w:lvlText w:val="•"/>
      <w:lvlJc w:val="left"/>
      <w:pPr>
        <w:ind w:left="3391" w:hanging="281"/>
      </w:pPr>
      <w:rPr>
        <w:rFonts w:hint="default"/>
        <w:lang w:val="es-ES" w:eastAsia="es-ES" w:bidi="es-ES"/>
      </w:rPr>
    </w:lvl>
    <w:lvl w:ilvl="3" w:tplc="FE12B8C8">
      <w:numFmt w:val="bullet"/>
      <w:lvlText w:val="•"/>
      <w:lvlJc w:val="left"/>
      <w:pPr>
        <w:ind w:left="4342" w:hanging="281"/>
      </w:pPr>
      <w:rPr>
        <w:rFonts w:hint="default"/>
        <w:lang w:val="es-ES" w:eastAsia="es-ES" w:bidi="es-ES"/>
      </w:rPr>
    </w:lvl>
    <w:lvl w:ilvl="4" w:tplc="7E2A7786">
      <w:numFmt w:val="bullet"/>
      <w:lvlText w:val="•"/>
      <w:lvlJc w:val="left"/>
      <w:pPr>
        <w:ind w:left="5293" w:hanging="281"/>
      </w:pPr>
      <w:rPr>
        <w:rFonts w:hint="default"/>
        <w:lang w:val="es-ES" w:eastAsia="es-ES" w:bidi="es-ES"/>
      </w:rPr>
    </w:lvl>
    <w:lvl w:ilvl="5" w:tplc="B8F07E2E">
      <w:numFmt w:val="bullet"/>
      <w:lvlText w:val="•"/>
      <w:lvlJc w:val="left"/>
      <w:pPr>
        <w:ind w:left="6244" w:hanging="281"/>
      </w:pPr>
      <w:rPr>
        <w:rFonts w:hint="default"/>
        <w:lang w:val="es-ES" w:eastAsia="es-ES" w:bidi="es-ES"/>
      </w:rPr>
    </w:lvl>
    <w:lvl w:ilvl="6" w:tplc="335C9FCA">
      <w:numFmt w:val="bullet"/>
      <w:lvlText w:val="•"/>
      <w:lvlJc w:val="left"/>
      <w:pPr>
        <w:ind w:left="7195" w:hanging="281"/>
      </w:pPr>
      <w:rPr>
        <w:rFonts w:hint="default"/>
        <w:lang w:val="es-ES" w:eastAsia="es-ES" w:bidi="es-ES"/>
      </w:rPr>
    </w:lvl>
    <w:lvl w:ilvl="7" w:tplc="85AA754A">
      <w:numFmt w:val="bullet"/>
      <w:lvlText w:val="•"/>
      <w:lvlJc w:val="left"/>
      <w:pPr>
        <w:ind w:left="8146" w:hanging="281"/>
      </w:pPr>
      <w:rPr>
        <w:rFonts w:hint="default"/>
        <w:lang w:val="es-ES" w:eastAsia="es-ES" w:bidi="es-ES"/>
      </w:rPr>
    </w:lvl>
    <w:lvl w:ilvl="8" w:tplc="16E48C28">
      <w:numFmt w:val="bullet"/>
      <w:lvlText w:val="•"/>
      <w:lvlJc w:val="left"/>
      <w:pPr>
        <w:ind w:left="9097" w:hanging="281"/>
      </w:pPr>
      <w:rPr>
        <w:rFonts w:hint="default"/>
        <w:lang w:val="es-ES" w:eastAsia="es-ES" w:bidi="es-ES"/>
      </w:rPr>
    </w:lvl>
  </w:abstractNum>
  <w:abstractNum w:abstractNumId="131" w15:restartNumberingAfterBreak="0">
    <w:nsid w:val="7C3C549D"/>
    <w:multiLevelType w:val="hybridMultilevel"/>
    <w:tmpl w:val="DCF688D4"/>
    <w:lvl w:ilvl="0" w:tplc="9F2AB2AA">
      <w:start w:val="1"/>
      <w:numFmt w:val="decimal"/>
      <w:lvlText w:val="%1."/>
      <w:lvlJc w:val="left"/>
      <w:pPr>
        <w:ind w:left="2438" w:hanging="281"/>
      </w:pPr>
      <w:rPr>
        <w:rFonts w:ascii="Arial" w:eastAsia="Arial" w:hAnsi="Arial" w:cs="Arial" w:hint="default"/>
        <w:b/>
        <w:bCs/>
        <w:color w:val="231F20"/>
        <w:w w:val="99"/>
        <w:sz w:val="24"/>
        <w:szCs w:val="24"/>
        <w:lang w:val="es-ES" w:eastAsia="es-ES" w:bidi="es-ES"/>
      </w:rPr>
    </w:lvl>
    <w:lvl w:ilvl="1" w:tplc="8A6008F2">
      <w:numFmt w:val="bullet"/>
      <w:lvlText w:val="•"/>
      <w:lvlJc w:val="left"/>
      <w:pPr>
        <w:ind w:left="3296" w:hanging="281"/>
      </w:pPr>
      <w:rPr>
        <w:rFonts w:hint="default"/>
        <w:lang w:val="es-ES" w:eastAsia="es-ES" w:bidi="es-ES"/>
      </w:rPr>
    </w:lvl>
    <w:lvl w:ilvl="2" w:tplc="89B8C0AE">
      <w:numFmt w:val="bullet"/>
      <w:lvlText w:val="•"/>
      <w:lvlJc w:val="left"/>
      <w:pPr>
        <w:ind w:left="4152" w:hanging="281"/>
      </w:pPr>
      <w:rPr>
        <w:rFonts w:hint="default"/>
        <w:lang w:val="es-ES" w:eastAsia="es-ES" w:bidi="es-ES"/>
      </w:rPr>
    </w:lvl>
    <w:lvl w:ilvl="3" w:tplc="79923A16">
      <w:numFmt w:val="bullet"/>
      <w:lvlText w:val="•"/>
      <w:lvlJc w:val="left"/>
      <w:pPr>
        <w:ind w:left="5008" w:hanging="281"/>
      </w:pPr>
      <w:rPr>
        <w:rFonts w:hint="default"/>
        <w:lang w:val="es-ES" w:eastAsia="es-ES" w:bidi="es-ES"/>
      </w:rPr>
    </w:lvl>
    <w:lvl w:ilvl="4" w:tplc="E1004D92">
      <w:numFmt w:val="bullet"/>
      <w:lvlText w:val="•"/>
      <w:lvlJc w:val="left"/>
      <w:pPr>
        <w:ind w:left="5864" w:hanging="281"/>
      </w:pPr>
      <w:rPr>
        <w:rFonts w:hint="default"/>
        <w:lang w:val="es-ES" w:eastAsia="es-ES" w:bidi="es-ES"/>
      </w:rPr>
    </w:lvl>
    <w:lvl w:ilvl="5" w:tplc="53A2D938">
      <w:numFmt w:val="bullet"/>
      <w:lvlText w:val="•"/>
      <w:lvlJc w:val="left"/>
      <w:pPr>
        <w:ind w:left="6720" w:hanging="281"/>
      </w:pPr>
      <w:rPr>
        <w:rFonts w:hint="default"/>
        <w:lang w:val="es-ES" w:eastAsia="es-ES" w:bidi="es-ES"/>
      </w:rPr>
    </w:lvl>
    <w:lvl w:ilvl="6" w:tplc="BF4E9E3A">
      <w:numFmt w:val="bullet"/>
      <w:lvlText w:val="•"/>
      <w:lvlJc w:val="left"/>
      <w:pPr>
        <w:ind w:left="7576" w:hanging="281"/>
      </w:pPr>
      <w:rPr>
        <w:rFonts w:hint="default"/>
        <w:lang w:val="es-ES" w:eastAsia="es-ES" w:bidi="es-ES"/>
      </w:rPr>
    </w:lvl>
    <w:lvl w:ilvl="7" w:tplc="8CF871EE">
      <w:numFmt w:val="bullet"/>
      <w:lvlText w:val="•"/>
      <w:lvlJc w:val="left"/>
      <w:pPr>
        <w:ind w:left="8432" w:hanging="281"/>
      </w:pPr>
      <w:rPr>
        <w:rFonts w:hint="default"/>
        <w:lang w:val="es-ES" w:eastAsia="es-ES" w:bidi="es-ES"/>
      </w:rPr>
    </w:lvl>
    <w:lvl w:ilvl="8" w:tplc="5164C396">
      <w:numFmt w:val="bullet"/>
      <w:lvlText w:val="•"/>
      <w:lvlJc w:val="left"/>
      <w:pPr>
        <w:ind w:left="9288" w:hanging="281"/>
      </w:pPr>
      <w:rPr>
        <w:rFonts w:hint="default"/>
        <w:lang w:val="es-ES" w:eastAsia="es-ES" w:bidi="es-ES"/>
      </w:rPr>
    </w:lvl>
  </w:abstractNum>
  <w:abstractNum w:abstractNumId="132" w15:restartNumberingAfterBreak="0">
    <w:nsid w:val="7F524473"/>
    <w:multiLevelType w:val="multilevel"/>
    <w:tmpl w:val="7594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4066955">
    <w:abstractNumId w:val="0"/>
  </w:num>
  <w:num w:numId="2" w16cid:durableId="465663146">
    <w:abstractNumId w:val="71"/>
  </w:num>
  <w:num w:numId="3" w16cid:durableId="2112703859">
    <w:abstractNumId w:val="70"/>
  </w:num>
  <w:num w:numId="4" w16cid:durableId="1811702413">
    <w:abstractNumId w:val="89"/>
  </w:num>
  <w:num w:numId="5" w16cid:durableId="2075469991">
    <w:abstractNumId w:val="59"/>
  </w:num>
  <w:num w:numId="6" w16cid:durableId="1389842669">
    <w:abstractNumId w:val="106"/>
  </w:num>
  <w:num w:numId="7" w16cid:durableId="1261377872">
    <w:abstractNumId w:val="27"/>
  </w:num>
  <w:num w:numId="8" w16cid:durableId="1108544159">
    <w:abstractNumId w:val="130"/>
  </w:num>
  <w:num w:numId="9" w16cid:durableId="367143590">
    <w:abstractNumId w:val="18"/>
  </w:num>
  <w:num w:numId="10" w16cid:durableId="1530488143">
    <w:abstractNumId w:val="26"/>
  </w:num>
  <w:num w:numId="11" w16cid:durableId="1527867496">
    <w:abstractNumId w:val="117"/>
  </w:num>
  <w:num w:numId="12" w16cid:durableId="800457435">
    <w:abstractNumId w:val="131"/>
  </w:num>
  <w:num w:numId="13" w16cid:durableId="1255093933">
    <w:abstractNumId w:val="76"/>
  </w:num>
  <w:num w:numId="14" w16cid:durableId="1089885752">
    <w:abstractNumId w:val="62"/>
  </w:num>
  <w:num w:numId="15" w16cid:durableId="1803158138">
    <w:abstractNumId w:val="38"/>
  </w:num>
  <w:num w:numId="16" w16cid:durableId="838274416">
    <w:abstractNumId w:val="120"/>
  </w:num>
  <w:num w:numId="17" w16cid:durableId="901256789">
    <w:abstractNumId w:val="31"/>
  </w:num>
  <w:num w:numId="18" w16cid:durableId="1746300473">
    <w:abstractNumId w:val="118"/>
  </w:num>
  <w:num w:numId="19" w16cid:durableId="1411077187">
    <w:abstractNumId w:val="108"/>
  </w:num>
  <w:num w:numId="20" w16cid:durableId="1429766071">
    <w:abstractNumId w:val="96"/>
  </w:num>
  <w:num w:numId="21" w16cid:durableId="1460804492">
    <w:abstractNumId w:val="13"/>
  </w:num>
  <w:num w:numId="22" w16cid:durableId="122508471">
    <w:abstractNumId w:val="4"/>
  </w:num>
  <w:num w:numId="23" w16cid:durableId="1110009171">
    <w:abstractNumId w:val="103"/>
  </w:num>
  <w:num w:numId="24" w16cid:durableId="1969898991">
    <w:abstractNumId w:val="115"/>
  </w:num>
  <w:num w:numId="25" w16cid:durableId="654919869">
    <w:abstractNumId w:val="15"/>
  </w:num>
  <w:num w:numId="26" w16cid:durableId="1221332276">
    <w:abstractNumId w:val="21"/>
  </w:num>
  <w:num w:numId="27" w16cid:durableId="856768651">
    <w:abstractNumId w:val="82"/>
  </w:num>
  <w:num w:numId="28" w16cid:durableId="1576865641">
    <w:abstractNumId w:val="111"/>
  </w:num>
  <w:num w:numId="29" w16cid:durableId="1765954933">
    <w:abstractNumId w:val="33"/>
  </w:num>
  <w:num w:numId="30" w16cid:durableId="1057243696">
    <w:abstractNumId w:val="81"/>
  </w:num>
  <w:num w:numId="31" w16cid:durableId="2113434326">
    <w:abstractNumId w:val="29"/>
  </w:num>
  <w:num w:numId="32" w16cid:durableId="1000736073">
    <w:abstractNumId w:val="94"/>
  </w:num>
  <w:num w:numId="33" w16cid:durableId="1640380522">
    <w:abstractNumId w:val="37"/>
  </w:num>
  <w:num w:numId="34" w16cid:durableId="1984314794">
    <w:abstractNumId w:val="44"/>
  </w:num>
  <w:num w:numId="35" w16cid:durableId="1406610528">
    <w:abstractNumId w:val="63"/>
  </w:num>
  <w:num w:numId="36" w16cid:durableId="374234897">
    <w:abstractNumId w:val="41"/>
  </w:num>
  <w:num w:numId="37" w16cid:durableId="1372221760">
    <w:abstractNumId w:val="65"/>
  </w:num>
  <w:num w:numId="38" w16cid:durableId="2105028894">
    <w:abstractNumId w:val="50"/>
  </w:num>
  <w:num w:numId="39" w16cid:durableId="1998613179">
    <w:abstractNumId w:val="72"/>
  </w:num>
  <w:num w:numId="40" w16cid:durableId="1378117858">
    <w:abstractNumId w:val="98"/>
  </w:num>
  <w:num w:numId="41" w16cid:durableId="1745377335">
    <w:abstractNumId w:val="5"/>
  </w:num>
  <w:num w:numId="42" w16cid:durableId="209734433">
    <w:abstractNumId w:val="124"/>
  </w:num>
  <w:num w:numId="43" w16cid:durableId="1835218587">
    <w:abstractNumId w:val="10"/>
  </w:num>
  <w:num w:numId="44" w16cid:durableId="453789766">
    <w:abstractNumId w:val="47"/>
  </w:num>
  <w:num w:numId="45" w16cid:durableId="1530142095">
    <w:abstractNumId w:val="56"/>
  </w:num>
  <w:num w:numId="46" w16cid:durableId="946430816">
    <w:abstractNumId w:val="125"/>
  </w:num>
  <w:num w:numId="47" w16cid:durableId="491994478">
    <w:abstractNumId w:val="46"/>
  </w:num>
  <w:num w:numId="48" w16cid:durableId="1565870035">
    <w:abstractNumId w:val="85"/>
  </w:num>
  <w:num w:numId="49" w16cid:durableId="1071270276">
    <w:abstractNumId w:val="84"/>
  </w:num>
  <w:num w:numId="50" w16cid:durableId="170074703">
    <w:abstractNumId w:val="132"/>
  </w:num>
  <w:num w:numId="51" w16cid:durableId="1677342949">
    <w:abstractNumId w:val="17"/>
  </w:num>
  <w:num w:numId="52" w16cid:durableId="1839419594">
    <w:abstractNumId w:val="101"/>
  </w:num>
  <w:num w:numId="53" w16cid:durableId="448207661">
    <w:abstractNumId w:val="57"/>
  </w:num>
  <w:num w:numId="54" w16cid:durableId="951787404">
    <w:abstractNumId w:val="36"/>
  </w:num>
  <w:num w:numId="55" w16cid:durableId="1968775103">
    <w:abstractNumId w:val="51"/>
  </w:num>
  <w:num w:numId="56" w16cid:durableId="166795303">
    <w:abstractNumId w:val="42"/>
  </w:num>
  <w:num w:numId="57" w16cid:durableId="1373268303">
    <w:abstractNumId w:val="2"/>
  </w:num>
  <w:num w:numId="58" w16cid:durableId="1241913639">
    <w:abstractNumId w:val="129"/>
  </w:num>
  <w:num w:numId="59" w16cid:durableId="634877109">
    <w:abstractNumId w:val="48"/>
  </w:num>
  <w:num w:numId="60" w16cid:durableId="58292262">
    <w:abstractNumId w:val="55"/>
  </w:num>
  <w:num w:numId="61" w16cid:durableId="554319335">
    <w:abstractNumId w:val="86"/>
  </w:num>
  <w:num w:numId="62" w16cid:durableId="209853175">
    <w:abstractNumId w:val="64"/>
  </w:num>
  <w:num w:numId="63" w16cid:durableId="808128312">
    <w:abstractNumId w:val="49"/>
  </w:num>
  <w:num w:numId="64" w16cid:durableId="2100053583">
    <w:abstractNumId w:val="77"/>
  </w:num>
  <w:num w:numId="65" w16cid:durableId="305086060">
    <w:abstractNumId w:val="100"/>
  </w:num>
  <w:num w:numId="66" w16cid:durableId="1922257301">
    <w:abstractNumId w:val="110"/>
  </w:num>
  <w:num w:numId="67" w16cid:durableId="2007123384">
    <w:abstractNumId w:val="60"/>
  </w:num>
  <w:num w:numId="68" w16cid:durableId="1686708678">
    <w:abstractNumId w:val="88"/>
  </w:num>
  <w:num w:numId="69" w16cid:durableId="1777214338">
    <w:abstractNumId w:val="97"/>
  </w:num>
  <w:num w:numId="70" w16cid:durableId="1781685248">
    <w:abstractNumId w:val="67"/>
  </w:num>
  <w:num w:numId="71" w16cid:durableId="1183131472">
    <w:abstractNumId w:val="116"/>
  </w:num>
  <w:num w:numId="72" w16cid:durableId="1598174721">
    <w:abstractNumId w:val="25"/>
  </w:num>
  <w:num w:numId="73" w16cid:durableId="1908416615">
    <w:abstractNumId w:val="107"/>
  </w:num>
  <w:num w:numId="74" w16cid:durableId="882522346">
    <w:abstractNumId w:val="128"/>
  </w:num>
  <w:num w:numId="75" w16cid:durableId="824273971">
    <w:abstractNumId w:val="32"/>
  </w:num>
  <w:num w:numId="76" w16cid:durableId="898708121">
    <w:abstractNumId w:val="95"/>
  </w:num>
  <w:num w:numId="77" w16cid:durableId="1466392143">
    <w:abstractNumId w:val="61"/>
  </w:num>
  <w:num w:numId="78" w16cid:durableId="1290748384">
    <w:abstractNumId w:val="79"/>
  </w:num>
  <w:num w:numId="79" w16cid:durableId="18896881">
    <w:abstractNumId w:val="91"/>
  </w:num>
  <w:num w:numId="80" w16cid:durableId="129594499">
    <w:abstractNumId w:val="22"/>
  </w:num>
  <w:num w:numId="81" w16cid:durableId="195167213">
    <w:abstractNumId w:val="16"/>
  </w:num>
  <w:num w:numId="82" w16cid:durableId="1058359197">
    <w:abstractNumId w:val="83"/>
  </w:num>
  <w:num w:numId="83" w16cid:durableId="499854387">
    <w:abstractNumId w:val="3"/>
  </w:num>
  <w:num w:numId="84" w16cid:durableId="1819610535">
    <w:abstractNumId w:val="45"/>
  </w:num>
  <w:num w:numId="85" w16cid:durableId="1705053982">
    <w:abstractNumId w:val="114"/>
  </w:num>
  <w:num w:numId="86" w16cid:durableId="926571822">
    <w:abstractNumId w:val="109"/>
  </w:num>
  <w:num w:numId="87" w16cid:durableId="149946415">
    <w:abstractNumId w:val="113"/>
  </w:num>
  <w:num w:numId="88" w16cid:durableId="780076328">
    <w:abstractNumId w:val="39"/>
  </w:num>
  <w:num w:numId="89" w16cid:durableId="172653760">
    <w:abstractNumId w:val="14"/>
  </w:num>
  <w:num w:numId="90" w16cid:durableId="721952102">
    <w:abstractNumId w:val="6"/>
  </w:num>
  <w:num w:numId="91" w16cid:durableId="392389802">
    <w:abstractNumId w:val="78"/>
  </w:num>
  <w:num w:numId="92" w16cid:durableId="225844513">
    <w:abstractNumId w:val="52"/>
  </w:num>
  <w:num w:numId="93" w16cid:durableId="881021699">
    <w:abstractNumId w:val="20"/>
  </w:num>
  <w:num w:numId="94" w16cid:durableId="1523518002">
    <w:abstractNumId w:val="24"/>
  </w:num>
  <w:num w:numId="95" w16cid:durableId="1120874488">
    <w:abstractNumId w:val="23"/>
  </w:num>
  <w:num w:numId="96" w16cid:durableId="2074574834">
    <w:abstractNumId w:val="7"/>
  </w:num>
  <w:num w:numId="97" w16cid:durableId="1040475589">
    <w:abstractNumId w:val="87"/>
  </w:num>
  <w:num w:numId="98" w16cid:durableId="1974556348">
    <w:abstractNumId w:val="74"/>
  </w:num>
  <w:num w:numId="99" w16cid:durableId="613753905">
    <w:abstractNumId w:val="126"/>
  </w:num>
  <w:num w:numId="100" w16cid:durableId="642008915">
    <w:abstractNumId w:val="73"/>
  </w:num>
  <w:num w:numId="101" w16cid:durableId="1837646980">
    <w:abstractNumId w:val="119"/>
  </w:num>
  <w:num w:numId="102" w16cid:durableId="1094856709">
    <w:abstractNumId w:val="93"/>
  </w:num>
  <w:num w:numId="103" w16cid:durableId="1656301716">
    <w:abstractNumId w:val="112"/>
  </w:num>
  <w:num w:numId="104" w16cid:durableId="2054452664">
    <w:abstractNumId w:val="12"/>
  </w:num>
  <w:num w:numId="105" w16cid:durableId="1427269949">
    <w:abstractNumId w:val="35"/>
  </w:num>
  <w:num w:numId="106" w16cid:durableId="62918354">
    <w:abstractNumId w:val="92"/>
  </w:num>
  <w:num w:numId="107" w16cid:durableId="1347363116">
    <w:abstractNumId w:val="9"/>
  </w:num>
  <w:num w:numId="108" w16cid:durableId="1156529476">
    <w:abstractNumId w:val="121"/>
  </w:num>
  <w:num w:numId="109" w16cid:durableId="352266692">
    <w:abstractNumId w:val="69"/>
  </w:num>
  <w:num w:numId="110" w16cid:durableId="2060857079">
    <w:abstractNumId w:val="90"/>
  </w:num>
  <w:num w:numId="111" w16cid:durableId="122816367">
    <w:abstractNumId w:val="54"/>
  </w:num>
  <w:num w:numId="112" w16cid:durableId="1454864532">
    <w:abstractNumId w:val="104"/>
  </w:num>
  <w:num w:numId="113" w16cid:durableId="562715160">
    <w:abstractNumId w:val="99"/>
  </w:num>
  <w:num w:numId="114" w16cid:durableId="171915865">
    <w:abstractNumId w:val="53"/>
  </w:num>
  <w:num w:numId="115" w16cid:durableId="755129768">
    <w:abstractNumId w:val="123"/>
  </w:num>
  <w:num w:numId="116" w16cid:durableId="1079644024">
    <w:abstractNumId w:val="30"/>
  </w:num>
  <w:num w:numId="117" w16cid:durableId="619653275">
    <w:abstractNumId w:val="68"/>
  </w:num>
  <w:num w:numId="118" w16cid:durableId="1953705832">
    <w:abstractNumId w:val="102"/>
  </w:num>
  <w:num w:numId="119" w16cid:durableId="1951425487">
    <w:abstractNumId w:val="19"/>
  </w:num>
  <w:num w:numId="120" w16cid:durableId="1354724387">
    <w:abstractNumId w:val="122"/>
  </w:num>
  <w:num w:numId="121" w16cid:durableId="806624386">
    <w:abstractNumId w:val="105"/>
  </w:num>
  <w:num w:numId="122" w16cid:durableId="1256745021">
    <w:abstractNumId w:val="40"/>
  </w:num>
  <w:num w:numId="123" w16cid:durableId="1095126016">
    <w:abstractNumId w:val="34"/>
  </w:num>
  <w:num w:numId="124" w16cid:durableId="1908303971">
    <w:abstractNumId w:val="1"/>
  </w:num>
  <w:num w:numId="125" w16cid:durableId="1728609519">
    <w:abstractNumId w:val="80"/>
  </w:num>
  <w:num w:numId="126" w16cid:durableId="1041127731">
    <w:abstractNumId w:val="75"/>
  </w:num>
  <w:num w:numId="127" w16cid:durableId="1139152008">
    <w:abstractNumId w:val="58"/>
  </w:num>
  <w:num w:numId="128" w16cid:durableId="1306163867">
    <w:abstractNumId w:val="8"/>
  </w:num>
  <w:num w:numId="129" w16cid:durableId="1708791538">
    <w:abstractNumId w:val="28"/>
  </w:num>
  <w:num w:numId="130" w16cid:durableId="1938439196">
    <w:abstractNumId w:val="127"/>
  </w:num>
  <w:num w:numId="131" w16cid:durableId="895899169">
    <w:abstractNumId w:val="66"/>
  </w:num>
  <w:num w:numId="132" w16cid:durableId="1936551547">
    <w:abstractNumId w:val="11"/>
  </w:num>
  <w:num w:numId="133" w16cid:durableId="6907612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D9"/>
    <w:rsid w:val="00015995"/>
    <w:rsid w:val="00023F05"/>
    <w:rsid w:val="000372E9"/>
    <w:rsid w:val="00070404"/>
    <w:rsid w:val="000722BB"/>
    <w:rsid w:val="00080732"/>
    <w:rsid w:val="00087C95"/>
    <w:rsid w:val="00091F75"/>
    <w:rsid w:val="000A55A1"/>
    <w:rsid w:val="000A67DE"/>
    <w:rsid w:val="000B5143"/>
    <w:rsid w:val="000C757E"/>
    <w:rsid w:val="00116535"/>
    <w:rsid w:val="00197F7F"/>
    <w:rsid w:val="001D30E6"/>
    <w:rsid w:val="001E3187"/>
    <w:rsid w:val="0020617C"/>
    <w:rsid w:val="00224256"/>
    <w:rsid w:val="00287499"/>
    <w:rsid w:val="002B12DF"/>
    <w:rsid w:val="002B14C5"/>
    <w:rsid w:val="002C0AE1"/>
    <w:rsid w:val="002E34D8"/>
    <w:rsid w:val="002F0109"/>
    <w:rsid w:val="002F4508"/>
    <w:rsid w:val="002F5753"/>
    <w:rsid w:val="0030019F"/>
    <w:rsid w:val="003366A4"/>
    <w:rsid w:val="0034273A"/>
    <w:rsid w:val="00350BCA"/>
    <w:rsid w:val="00362AC8"/>
    <w:rsid w:val="00373C0A"/>
    <w:rsid w:val="00385CA9"/>
    <w:rsid w:val="003D77A9"/>
    <w:rsid w:val="003F7772"/>
    <w:rsid w:val="004419D4"/>
    <w:rsid w:val="00475E05"/>
    <w:rsid w:val="00480D23"/>
    <w:rsid w:val="004A41D5"/>
    <w:rsid w:val="004B1EB9"/>
    <w:rsid w:val="004B21C6"/>
    <w:rsid w:val="00525987"/>
    <w:rsid w:val="00526D43"/>
    <w:rsid w:val="00531DA2"/>
    <w:rsid w:val="005339A0"/>
    <w:rsid w:val="0055263C"/>
    <w:rsid w:val="005559E3"/>
    <w:rsid w:val="0056488A"/>
    <w:rsid w:val="005759D8"/>
    <w:rsid w:val="005759F2"/>
    <w:rsid w:val="005B342A"/>
    <w:rsid w:val="005E6328"/>
    <w:rsid w:val="006008F0"/>
    <w:rsid w:val="006273E2"/>
    <w:rsid w:val="006405CF"/>
    <w:rsid w:val="006A3F17"/>
    <w:rsid w:val="006B2F23"/>
    <w:rsid w:val="006E165C"/>
    <w:rsid w:val="006F5CF8"/>
    <w:rsid w:val="00711B2A"/>
    <w:rsid w:val="00714141"/>
    <w:rsid w:val="007375F4"/>
    <w:rsid w:val="007C7E25"/>
    <w:rsid w:val="0080655C"/>
    <w:rsid w:val="00860D7B"/>
    <w:rsid w:val="008E78C7"/>
    <w:rsid w:val="008F40A5"/>
    <w:rsid w:val="00900F51"/>
    <w:rsid w:val="00927081"/>
    <w:rsid w:val="009367A2"/>
    <w:rsid w:val="00956852"/>
    <w:rsid w:val="00971BF3"/>
    <w:rsid w:val="009837AA"/>
    <w:rsid w:val="009A280E"/>
    <w:rsid w:val="009A595E"/>
    <w:rsid w:val="009B34C7"/>
    <w:rsid w:val="00A56245"/>
    <w:rsid w:val="00A64E93"/>
    <w:rsid w:val="00A92741"/>
    <w:rsid w:val="00AB71E4"/>
    <w:rsid w:val="00AF05D8"/>
    <w:rsid w:val="00B16ADB"/>
    <w:rsid w:val="00B208EC"/>
    <w:rsid w:val="00B246F0"/>
    <w:rsid w:val="00B31848"/>
    <w:rsid w:val="00B43251"/>
    <w:rsid w:val="00B43A8A"/>
    <w:rsid w:val="00B66354"/>
    <w:rsid w:val="00B67E0E"/>
    <w:rsid w:val="00BB7172"/>
    <w:rsid w:val="00BB7831"/>
    <w:rsid w:val="00BD7A5E"/>
    <w:rsid w:val="00C003F1"/>
    <w:rsid w:val="00C318EA"/>
    <w:rsid w:val="00C5354A"/>
    <w:rsid w:val="00C55E06"/>
    <w:rsid w:val="00C63DDE"/>
    <w:rsid w:val="00C96267"/>
    <w:rsid w:val="00CE0346"/>
    <w:rsid w:val="00CF073E"/>
    <w:rsid w:val="00D051AE"/>
    <w:rsid w:val="00D060FD"/>
    <w:rsid w:val="00D14820"/>
    <w:rsid w:val="00D21D30"/>
    <w:rsid w:val="00D46DFE"/>
    <w:rsid w:val="00D70CDB"/>
    <w:rsid w:val="00D81AF8"/>
    <w:rsid w:val="00D87DD9"/>
    <w:rsid w:val="00D905B8"/>
    <w:rsid w:val="00D92996"/>
    <w:rsid w:val="00DC51A3"/>
    <w:rsid w:val="00DE491E"/>
    <w:rsid w:val="00E1593F"/>
    <w:rsid w:val="00E517F3"/>
    <w:rsid w:val="00E63153"/>
    <w:rsid w:val="00E804F9"/>
    <w:rsid w:val="00EA6C93"/>
    <w:rsid w:val="00EA7AC8"/>
    <w:rsid w:val="00EB7182"/>
    <w:rsid w:val="00EC42C2"/>
    <w:rsid w:val="00ED42EB"/>
    <w:rsid w:val="00ED78BD"/>
    <w:rsid w:val="00EE2EE3"/>
    <w:rsid w:val="00F02261"/>
    <w:rsid w:val="00F25FB0"/>
    <w:rsid w:val="00F3129C"/>
    <w:rsid w:val="00F504A0"/>
    <w:rsid w:val="00F53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D6407"/>
  <w15:chartTrackingRefBased/>
  <w15:docId w15:val="{E77BEB8A-8350-9C48-8FD4-AB42E1E8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24256"/>
    <w:pPr>
      <w:widowControl w:val="0"/>
      <w:autoSpaceDE w:val="0"/>
      <w:autoSpaceDN w:val="0"/>
      <w:ind w:left="2734" w:right="1152"/>
      <w:jc w:val="center"/>
      <w:outlineLvl w:val="0"/>
    </w:pPr>
    <w:rPr>
      <w:rFonts w:ascii="Arial" w:eastAsia="Arial" w:hAnsi="Arial" w:cs="Arial"/>
      <w:b/>
      <w:bCs/>
      <w:sz w:val="19"/>
      <w:szCs w:val="19"/>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7DD9"/>
    <w:pPr>
      <w:tabs>
        <w:tab w:val="center" w:pos="4419"/>
        <w:tab w:val="right" w:pos="8838"/>
      </w:tabs>
    </w:pPr>
  </w:style>
  <w:style w:type="character" w:customStyle="1" w:styleId="EncabezadoCar">
    <w:name w:val="Encabezado Car"/>
    <w:basedOn w:val="Fuentedeprrafopredeter"/>
    <w:link w:val="Encabezado"/>
    <w:uiPriority w:val="99"/>
    <w:rsid w:val="00D87DD9"/>
  </w:style>
  <w:style w:type="paragraph" w:styleId="Piedepgina">
    <w:name w:val="footer"/>
    <w:basedOn w:val="Normal"/>
    <w:link w:val="PiedepginaCar"/>
    <w:uiPriority w:val="99"/>
    <w:unhideWhenUsed/>
    <w:rsid w:val="00D87DD9"/>
    <w:pPr>
      <w:tabs>
        <w:tab w:val="center" w:pos="4419"/>
        <w:tab w:val="right" w:pos="8838"/>
      </w:tabs>
    </w:pPr>
  </w:style>
  <w:style w:type="character" w:customStyle="1" w:styleId="PiedepginaCar">
    <w:name w:val="Pie de página Car"/>
    <w:basedOn w:val="Fuentedeprrafopredeter"/>
    <w:link w:val="Piedepgina"/>
    <w:uiPriority w:val="99"/>
    <w:rsid w:val="00D87DD9"/>
  </w:style>
  <w:style w:type="table" w:styleId="Tablaconcuadrcula">
    <w:name w:val="Table Grid"/>
    <w:basedOn w:val="Tablanormal"/>
    <w:uiPriority w:val="39"/>
    <w:rsid w:val="00D4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00F51"/>
    <w:pPr>
      <w:jc w:val="both"/>
    </w:pPr>
    <w:rPr>
      <w:rFonts w:ascii="Times New Roman" w:eastAsia="Times New Roman" w:hAnsi="Times New Roman" w:cs="Times New Roman"/>
      <w:sz w:val="28"/>
      <w:lang w:eastAsia="es-ES"/>
    </w:rPr>
  </w:style>
  <w:style w:type="character" w:customStyle="1" w:styleId="TextoindependienteCar">
    <w:name w:val="Texto independiente Car"/>
    <w:basedOn w:val="Fuentedeprrafopredeter"/>
    <w:link w:val="Textoindependiente"/>
    <w:uiPriority w:val="1"/>
    <w:rsid w:val="00900F51"/>
    <w:rPr>
      <w:rFonts w:ascii="Times New Roman" w:eastAsia="Times New Roman" w:hAnsi="Times New Roman" w:cs="Times New Roman"/>
      <w:sz w:val="28"/>
      <w:lang w:eastAsia="es-ES"/>
    </w:rPr>
  </w:style>
  <w:style w:type="character" w:styleId="Hipervnculo">
    <w:name w:val="Hyperlink"/>
    <w:basedOn w:val="Fuentedeprrafopredeter"/>
    <w:uiPriority w:val="99"/>
    <w:unhideWhenUsed/>
    <w:rsid w:val="0080655C"/>
    <w:rPr>
      <w:color w:val="0563C1" w:themeColor="hyperlink"/>
      <w:u w:val="single"/>
    </w:rPr>
  </w:style>
  <w:style w:type="paragraph" w:styleId="Prrafodelista">
    <w:name w:val="List Paragraph"/>
    <w:basedOn w:val="Normal"/>
    <w:uiPriority w:val="1"/>
    <w:qFormat/>
    <w:rsid w:val="00350BCA"/>
    <w:pPr>
      <w:ind w:left="720"/>
      <w:contextualSpacing/>
    </w:pPr>
  </w:style>
  <w:style w:type="character" w:styleId="Mencinsinresolver">
    <w:name w:val="Unresolved Mention"/>
    <w:basedOn w:val="Fuentedeprrafopredeter"/>
    <w:uiPriority w:val="99"/>
    <w:semiHidden/>
    <w:unhideWhenUsed/>
    <w:rsid w:val="00F25FB0"/>
    <w:rPr>
      <w:color w:val="605E5C"/>
      <w:shd w:val="clear" w:color="auto" w:fill="E1DFDD"/>
    </w:rPr>
  </w:style>
  <w:style w:type="paragraph" w:styleId="NormalWeb">
    <w:name w:val="Normal (Web)"/>
    <w:basedOn w:val="Normal"/>
    <w:uiPriority w:val="99"/>
    <w:semiHidden/>
    <w:unhideWhenUsed/>
    <w:rsid w:val="00F504A0"/>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224256"/>
    <w:rPr>
      <w:rFonts w:ascii="Arial" w:eastAsia="Arial" w:hAnsi="Arial" w:cs="Arial"/>
      <w:b/>
      <w:bCs/>
      <w:sz w:val="19"/>
      <w:szCs w:val="19"/>
      <w:lang w:val="es-ES" w:eastAsia="es-ES" w:bidi="es-ES"/>
    </w:rPr>
  </w:style>
  <w:style w:type="paragraph" w:styleId="Sinespaciado">
    <w:name w:val="No Spacing"/>
    <w:uiPriority w:val="1"/>
    <w:qFormat/>
    <w:rsid w:val="00224256"/>
    <w:rPr>
      <w:sz w:val="22"/>
      <w:szCs w:val="22"/>
    </w:rPr>
  </w:style>
  <w:style w:type="paragraph" w:customStyle="1" w:styleId="TableParagraph">
    <w:name w:val="Table Paragraph"/>
    <w:basedOn w:val="Normal"/>
    <w:uiPriority w:val="1"/>
    <w:qFormat/>
    <w:rsid w:val="00224256"/>
    <w:pPr>
      <w:widowControl w:val="0"/>
      <w:autoSpaceDE w:val="0"/>
      <w:autoSpaceDN w:val="0"/>
      <w:spacing w:before="32"/>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4713">
      <w:bodyDiv w:val="1"/>
      <w:marLeft w:val="0"/>
      <w:marRight w:val="0"/>
      <w:marTop w:val="0"/>
      <w:marBottom w:val="0"/>
      <w:divBdr>
        <w:top w:val="none" w:sz="0" w:space="0" w:color="auto"/>
        <w:left w:val="none" w:sz="0" w:space="0" w:color="auto"/>
        <w:bottom w:val="none" w:sz="0" w:space="0" w:color="auto"/>
        <w:right w:val="none" w:sz="0" w:space="0" w:color="auto"/>
      </w:divBdr>
    </w:div>
    <w:div w:id="1028678236">
      <w:bodyDiv w:val="1"/>
      <w:marLeft w:val="0"/>
      <w:marRight w:val="0"/>
      <w:marTop w:val="0"/>
      <w:marBottom w:val="0"/>
      <w:divBdr>
        <w:top w:val="none" w:sz="0" w:space="0" w:color="auto"/>
        <w:left w:val="none" w:sz="0" w:space="0" w:color="auto"/>
        <w:bottom w:val="none" w:sz="0" w:space="0" w:color="auto"/>
        <w:right w:val="none" w:sz="0" w:space="0" w:color="auto"/>
      </w:divBdr>
    </w:div>
    <w:div w:id="1149244495">
      <w:bodyDiv w:val="1"/>
      <w:marLeft w:val="0"/>
      <w:marRight w:val="0"/>
      <w:marTop w:val="0"/>
      <w:marBottom w:val="0"/>
      <w:divBdr>
        <w:top w:val="none" w:sz="0" w:space="0" w:color="auto"/>
        <w:left w:val="none" w:sz="0" w:space="0" w:color="auto"/>
        <w:bottom w:val="none" w:sz="0" w:space="0" w:color="auto"/>
        <w:right w:val="none" w:sz="0" w:space="0" w:color="auto"/>
      </w:divBdr>
    </w:div>
    <w:div w:id="11776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10590</Words>
  <Characters>58247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Villarreal</dc:creator>
  <cp:keywords/>
  <dc:description/>
  <cp:lastModifiedBy>PC M</cp:lastModifiedBy>
  <cp:revision>3</cp:revision>
  <cp:lastPrinted>2022-11-10T20:13:00Z</cp:lastPrinted>
  <dcterms:created xsi:type="dcterms:W3CDTF">2023-05-25T14:55:00Z</dcterms:created>
  <dcterms:modified xsi:type="dcterms:W3CDTF">2023-05-25T14:56:00Z</dcterms:modified>
</cp:coreProperties>
</file>